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60B1" w:rsidR="00896028" w:rsidP="00943D91" w:rsidRDefault="00EB60B1" w14:paraId="0BD9C8DD" w14:textId="5B2ADB2F">
      <w:pPr>
        <w:spacing w:before="240"/>
        <w:jc w:val="center"/>
        <w:rPr>
          <w:rFonts w:eastAsia="Times New Roman" w:cs="Arial"/>
          <w:b/>
          <w:color w:val="0C4058"/>
          <w:sz w:val="32"/>
          <w:szCs w:val="32"/>
          <w:lang w:eastAsia="en-AU"/>
        </w:rPr>
      </w:pPr>
      <w:bookmarkStart w:name="_Hlk101867000" w:id="0"/>
      <w:r>
        <w:rPr>
          <w:rFonts w:eastAsia="Times New Roman" w:cs="Arial"/>
          <w:b/>
          <w:color w:val="0C4058"/>
          <w:sz w:val="32"/>
          <w:szCs w:val="32"/>
          <w:lang w:eastAsia="en-AU"/>
        </w:rPr>
        <w:t>MERRI-BEK</w:t>
      </w:r>
      <w:r w:rsidRPr="00EB60B1" w:rsidR="00896028">
        <w:rPr>
          <w:rFonts w:eastAsia="Times New Roman" w:cs="Arial"/>
          <w:b/>
          <w:color w:val="0C4058"/>
          <w:sz w:val="32"/>
          <w:szCs w:val="32"/>
          <w:lang w:eastAsia="en-AU"/>
        </w:rPr>
        <w:t xml:space="preserve"> CITY COUNCIL </w:t>
      </w:r>
    </w:p>
    <w:p w:rsidRPr="00EB60B1" w:rsidR="00A774AD" w:rsidP="00943D91" w:rsidRDefault="00896028" w14:paraId="604F607F" w14:textId="50D8720A">
      <w:pPr>
        <w:spacing w:before="240"/>
        <w:jc w:val="center"/>
        <w:rPr>
          <w:rFonts w:eastAsia="Times New Roman" w:cs="Arial"/>
          <w:b/>
          <w:color w:val="0C4058"/>
          <w:sz w:val="40"/>
          <w:szCs w:val="40"/>
          <w:lang w:eastAsia="en-AU"/>
        </w:rPr>
      </w:pPr>
      <w:r w:rsidRPr="00EB60B1">
        <w:rPr>
          <w:rFonts w:eastAsia="Times New Roman" w:cs="Arial"/>
          <w:b/>
          <w:color w:val="0C4058"/>
          <w:sz w:val="40"/>
          <w:szCs w:val="40"/>
          <w:lang w:eastAsia="en-AU"/>
        </w:rPr>
        <w:t>C</w:t>
      </w:r>
      <w:r w:rsidRPr="00EB60B1" w:rsidR="00CD63AB">
        <w:rPr>
          <w:rFonts w:eastAsia="Times New Roman" w:cs="Arial"/>
          <w:b/>
          <w:color w:val="0C4058"/>
          <w:sz w:val="40"/>
          <w:szCs w:val="40"/>
          <w:lang w:eastAsia="en-AU"/>
        </w:rPr>
        <w:t>OMMUNITY IMPACT STATEMENT</w:t>
      </w:r>
    </w:p>
    <w:p w:rsidRPr="00EB60B1" w:rsidR="00CF2873" w:rsidP="00CF2873" w:rsidRDefault="00164ADA" w14:paraId="70110410" w14:textId="2B172AA8">
      <w:pPr>
        <w:jc w:val="center"/>
        <w:rPr>
          <w:rFonts w:eastAsia="Times New Roman" w:cs="Arial"/>
          <w:b/>
          <w:color w:val="0C4058"/>
          <w:sz w:val="40"/>
          <w:szCs w:val="40"/>
          <w:lang w:eastAsia="en-AU"/>
        </w:rPr>
      </w:pPr>
      <w:r>
        <w:rPr>
          <w:rFonts w:eastAsia="Times New Roman" w:cs="Arial"/>
          <w:b/>
          <w:color w:val="0C4058"/>
          <w:sz w:val="40"/>
          <w:szCs w:val="40"/>
          <w:lang w:eastAsia="en-AU"/>
        </w:rPr>
        <w:t xml:space="preserve">DRAFT </w:t>
      </w:r>
      <w:r w:rsidRPr="00EB60B1" w:rsidR="00736E17">
        <w:rPr>
          <w:rFonts w:eastAsia="Times New Roman" w:cs="Arial"/>
          <w:b/>
          <w:color w:val="0C4058"/>
          <w:sz w:val="40"/>
          <w:szCs w:val="40"/>
          <w:lang w:eastAsia="en-AU"/>
        </w:rPr>
        <w:t>COMMUNITY LOCAL LAW</w:t>
      </w:r>
      <w:r w:rsidRPr="00EB60B1" w:rsidR="00535A1A">
        <w:rPr>
          <w:rFonts w:eastAsia="Times New Roman" w:cs="Arial"/>
          <w:b/>
          <w:color w:val="0C4058"/>
          <w:sz w:val="40"/>
          <w:szCs w:val="40"/>
          <w:lang w:eastAsia="en-AU"/>
        </w:rPr>
        <w:t xml:space="preserve"> 202</w:t>
      </w:r>
      <w:r w:rsidRPr="00EB60B1" w:rsidR="00B3219F">
        <w:rPr>
          <w:rFonts w:eastAsia="Times New Roman" w:cs="Arial"/>
          <w:b/>
          <w:color w:val="0C4058"/>
          <w:sz w:val="40"/>
          <w:szCs w:val="40"/>
          <w:lang w:eastAsia="en-AU"/>
        </w:rPr>
        <w:t>6</w:t>
      </w:r>
    </w:p>
    <w:bookmarkEnd w:id="0"/>
    <w:p w:rsidRPr="004C05EA" w:rsidR="00411AA2" w:rsidP="00411AA2" w:rsidRDefault="00411AA2" w14:paraId="702A24B4" w14:textId="32CC3C5C">
      <w:pPr>
        <w:spacing w:before="240"/>
        <w:ind w:left="360"/>
        <w:rPr>
          <w:rFonts w:eastAsia="Times New Roman" w:cs="Arial"/>
          <w:sz w:val="24"/>
          <w:lang w:eastAsia="en-AU" w:bidi="en-US"/>
        </w:rPr>
      </w:pPr>
      <w:r w:rsidRPr="004C05EA">
        <w:rPr>
          <w:rFonts w:eastAsia="Times New Roman" w:cs="Arial"/>
          <w:sz w:val="24"/>
          <w:lang w:eastAsia="en-AU" w:bidi="en-US"/>
        </w:rPr>
        <w:t xml:space="preserve">The following information is provided to the community in respect of the </w:t>
      </w:r>
      <w:r w:rsidR="00164ADA">
        <w:rPr>
          <w:rFonts w:eastAsia="Times New Roman" w:cs="Arial"/>
          <w:sz w:val="24"/>
          <w:lang w:eastAsia="en-AU" w:bidi="en-US"/>
        </w:rPr>
        <w:t xml:space="preserve">draft </w:t>
      </w:r>
      <w:r w:rsidR="00736E17">
        <w:rPr>
          <w:rFonts w:eastAsia="Times New Roman" w:cs="Arial"/>
          <w:sz w:val="24"/>
          <w:lang w:eastAsia="en-AU" w:bidi="en-US"/>
        </w:rPr>
        <w:t>Community Local Law</w:t>
      </w:r>
      <w:r w:rsidRPr="004C05EA" w:rsidR="00617C4F">
        <w:rPr>
          <w:rFonts w:eastAsia="Times New Roman" w:cs="Arial"/>
          <w:sz w:val="24"/>
          <w:lang w:eastAsia="en-AU" w:bidi="en-US"/>
        </w:rPr>
        <w:t xml:space="preserve"> </w:t>
      </w:r>
      <w:r w:rsidR="003B7EBF">
        <w:rPr>
          <w:rFonts w:eastAsia="Times New Roman" w:cs="Arial"/>
          <w:sz w:val="24"/>
          <w:lang w:eastAsia="en-AU" w:bidi="en-US"/>
        </w:rPr>
        <w:t>2026.</w:t>
      </w:r>
    </w:p>
    <w:p w:rsidRPr="004C05EA" w:rsidR="00CF2873" w:rsidP="00863502" w:rsidRDefault="00CF2873" w14:paraId="57D5BA18" w14:textId="731DF871">
      <w:pPr>
        <w:pStyle w:val="ListParagraph"/>
        <w:numPr>
          <w:ilvl w:val="0"/>
          <w:numId w:val="2"/>
        </w:numPr>
        <w:spacing w:before="240"/>
        <w:rPr>
          <w:rFonts w:eastAsia="Times New Roman" w:cs="Arial"/>
          <w:b/>
          <w:sz w:val="24"/>
          <w:lang w:eastAsia="en-AU"/>
        </w:rPr>
      </w:pPr>
      <w:r w:rsidRPr="004C05EA">
        <w:rPr>
          <w:rFonts w:eastAsia="Times New Roman" w:cs="Arial"/>
          <w:b/>
          <w:sz w:val="24"/>
          <w:lang w:eastAsia="en-AU"/>
        </w:rPr>
        <w:t>Introduction</w:t>
      </w:r>
    </w:p>
    <w:p w:rsidRPr="004C05EA" w:rsidR="00CF2873" w:rsidP="00CF2873" w:rsidRDefault="00CF2873" w14:paraId="3D51144B" w14:textId="4CA1974C">
      <w:pPr>
        <w:spacing w:before="240"/>
        <w:ind w:left="851"/>
        <w:rPr>
          <w:rFonts w:cs="Arial"/>
          <w:sz w:val="24"/>
        </w:rPr>
      </w:pPr>
      <w:r w:rsidRPr="004C05EA">
        <w:rPr>
          <w:rFonts w:eastAsia="Times New Roman" w:cs="Arial"/>
          <w:sz w:val="24"/>
          <w:lang w:eastAsia="en-AU" w:bidi="en-US"/>
        </w:rPr>
        <w:t>Council is proposing to make</w:t>
      </w:r>
      <w:r w:rsidRPr="004C05EA" w:rsidR="00146309">
        <w:rPr>
          <w:rFonts w:eastAsia="Times New Roman" w:cs="Arial"/>
          <w:sz w:val="24"/>
          <w:lang w:eastAsia="en-AU" w:bidi="en-US"/>
        </w:rPr>
        <w:t xml:space="preserve"> </w:t>
      </w:r>
      <w:r w:rsidR="00736E17">
        <w:rPr>
          <w:rFonts w:eastAsia="Times New Roman" w:cs="Arial"/>
          <w:sz w:val="24"/>
          <w:lang w:eastAsia="en-AU" w:bidi="en-US"/>
        </w:rPr>
        <w:t>Community Local Law</w:t>
      </w:r>
      <w:r w:rsidRPr="004C05EA" w:rsidR="00617C4F">
        <w:rPr>
          <w:rFonts w:eastAsia="Times New Roman" w:cs="Arial"/>
          <w:sz w:val="24"/>
          <w:lang w:eastAsia="en-AU" w:bidi="en-US"/>
        </w:rPr>
        <w:t xml:space="preserve"> 202</w:t>
      </w:r>
      <w:r w:rsidRPr="004C05EA" w:rsidR="00B3219F">
        <w:rPr>
          <w:rFonts w:eastAsia="Times New Roman" w:cs="Arial"/>
          <w:sz w:val="24"/>
          <w:lang w:eastAsia="en-AU" w:bidi="en-US"/>
        </w:rPr>
        <w:t>6</w:t>
      </w:r>
      <w:r w:rsidRPr="004C05EA" w:rsidR="00FA1EEF">
        <w:rPr>
          <w:rFonts w:eastAsia="Times New Roman" w:cs="Arial"/>
          <w:sz w:val="24"/>
          <w:lang w:eastAsia="en-AU" w:bidi="en-US"/>
        </w:rPr>
        <w:t xml:space="preserve"> to</w:t>
      </w:r>
      <w:r w:rsidRPr="004C05EA">
        <w:rPr>
          <w:rFonts w:cs="Arial"/>
          <w:sz w:val="24"/>
        </w:rPr>
        <w:t xml:space="preserve"> replace the </w:t>
      </w:r>
      <w:r w:rsidRPr="004C05EA" w:rsidR="00B92724">
        <w:rPr>
          <w:rFonts w:cs="Arial"/>
          <w:sz w:val="24"/>
        </w:rPr>
        <w:t>current</w:t>
      </w:r>
      <w:r w:rsidRPr="004C05EA">
        <w:rPr>
          <w:rFonts w:cs="Arial"/>
          <w:sz w:val="24"/>
        </w:rPr>
        <w:t xml:space="preserve"> </w:t>
      </w:r>
      <w:r w:rsidR="00647D21">
        <w:rPr>
          <w:rFonts w:cs="Arial"/>
          <w:sz w:val="24"/>
        </w:rPr>
        <w:t>General</w:t>
      </w:r>
      <w:r w:rsidR="003B7EBF">
        <w:rPr>
          <w:rFonts w:cs="Arial"/>
          <w:sz w:val="24"/>
        </w:rPr>
        <w:t xml:space="preserve"> Local Law 201</w:t>
      </w:r>
      <w:r w:rsidR="00647D21">
        <w:rPr>
          <w:rFonts w:cs="Arial"/>
          <w:sz w:val="24"/>
        </w:rPr>
        <w:t>8</w:t>
      </w:r>
      <w:r w:rsidR="003B7EBF">
        <w:rPr>
          <w:rFonts w:cs="Arial"/>
          <w:sz w:val="24"/>
        </w:rPr>
        <w:t>.</w:t>
      </w:r>
    </w:p>
    <w:p w:rsidRPr="004C05EA" w:rsidR="00411AA2" w:rsidP="00B947B0" w:rsidRDefault="00411AA2" w14:paraId="414433FF" w14:textId="607E566E">
      <w:pPr>
        <w:spacing w:before="240"/>
        <w:ind w:left="851"/>
        <w:rPr>
          <w:rFonts w:eastAsia="Times New Roman" w:cs="Arial"/>
          <w:sz w:val="24"/>
          <w:lang w:eastAsia="en-AU"/>
        </w:rPr>
      </w:pPr>
      <w:r w:rsidRPr="004C05EA">
        <w:rPr>
          <w:rFonts w:eastAsia="Times New Roman" w:cs="Arial"/>
          <w:sz w:val="24"/>
          <w:lang w:eastAsia="en-AU"/>
        </w:rPr>
        <w:t xml:space="preserve">This Community Impact Statement has been prepared to inform the community about the proposed Local Law and to assist any member of the public who may wish to make a submission to Council during the public consultation process required under </w:t>
      </w:r>
      <w:r w:rsidRPr="004C05EA">
        <w:rPr>
          <w:rFonts w:eastAsia="Times New Roman" w:cs="Arial"/>
          <w:i/>
          <w:iCs/>
          <w:sz w:val="24"/>
          <w:lang w:eastAsia="en-AU"/>
        </w:rPr>
        <w:t xml:space="preserve">the Local Government Act 2020 </w:t>
      </w:r>
      <w:r w:rsidRPr="004C05EA">
        <w:rPr>
          <w:rFonts w:eastAsia="Times New Roman" w:cs="Arial"/>
          <w:sz w:val="24"/>
          <w:lang w:eastAsia="en-AU"/>
        </w:rPr>
        <w:t>(</w:t>
      </w:r>
      <w:r w:rsidRPr="004C05EA" w:rsidR="00986EA5">
        <w:rPr>
          <w:rFonts w:eastAsia="Times New Roman" w:cs="Arial"/>
          <w:sz w:val="24"/>
          <w:lang w:eastAsia="en-AU"/>
        </w:rPr>
        <w:t xml:space="preserve">the </w:t>
      </w:r>
      <w:r w:rsidRPr="004C05EA">
        <w:rPr>
          <w:rFonts w:eastAsia="Times New Roman" w:cs="Arial"/>
          <w:sz w:val="24"/>
          <w:lang w:eastAsia="en-AU"/>
        </w:rPr>
        <w:t>Act).</w:t>
      </w:r>
    </w:p>
    <w:p w:rsidRPr="004C05EA" w:rsidR="00CF2873" w:rsidP="00863502" w:rsidRDefault="00CF2873" w14:paraId="7EC8D4F8" w14:textId="77777777">
      <w:pPr>
        <w:pStyle w:val="ListParagraph"/>
        <w:numPr>
          <w:ilvl w:val="0"/>
          <w:numId w:val="2"/>
        </w:numPr>
        <w:spacing w:before="240"/>
        <w:rPr>
          <w:rFonts w:eastAsia="Times New Roman" w:cs="Arial"/>
          <w:b/>
          <w:sz w:val="24"/>
          <w:lang w:eastAsia="en-AU"/>
        </w:rPr>
      </w:pPr>
      <w:r w:rsidRPr="004C05EA">
        <w:rPr>
          <w:rFonts w:eastAsia="Times New Roman" w:cs="Arial"/>
          <w:b/>
          <w:sz w:val="24"/>
          <w:lang w:eastAsia="en-AU"/>
        </w:rPr>
        <w:t>Background</w:t>
      </w:r>
    </w:p>
    <w:p w:rsidRPr="004C05EA" w:rsidR="001A4EE0" w:rsidP="00CF2873" w:rsidRDefault="001A4EE0" w14:paraId="2B0A1C4D" w14:textId="478FA3DB">
      <w:pPr>
        <w:spacing w:before="240"/>
        <w:ind w:left="851"/>
        <w:rPr>
          <w:rFonts w:eastAsia="Times New Roman" w:cs="Arial"/>
          <w:sz w:val="24"/>
          <w:lang w:eastAsia="en-AU"/>
        </w:rPr>
      </w:pPr>
      <w:r w:rsidRPr="004C05EA">
        <w:rPr>
          <w:rFonts w:eastAsia="Times New Roman" w:cs="Arial"/>
          <w:sz w:val="24"/>
          <w:lang w:eastAsia="en-AU"/>
        </w:rPr>
        <w:t xml:space="preserve">Local </w:t>
      </w:r>
      <w:r w:rsidRPr="004C05EA" w:rsidR="005D2F06">
        <w:rPr>
          <w:rFonts w:eastAsia="Times New Roman" w:cs="Arial"/>
          <w:sz w:val="24"/>
          <w:lang w:eastAsia="en-AU"/>
        </w:rPr>
        <w:t>l</w:t>
      </w:r>
      <w:r w:rsidRPr="004C05EA">
        <w:rPr>
          <w:rFonts w:eastAsia="Times New Roman" w:cs="Arial"/>
          <w:sz w:val="24"/>
          <w:lang w:eastAsia="en-AU"/>
        </w:rPr>
        <w:t xml:space="preserve">aws are a form of local regulation that enables councils to make legislative controls that reflect the different circumstances of each municipality. </w:t>
      </w:r>
      <w:r w:rsidRPr="004C05EA" w:rsidR="00A94214">
        <w:rPr>
          <w:rFonts w:eastAsia="Times New Roman" w:cs="Arial"/>
          <w:sz w:val="24"/>
          <w:lang w:eastAsia="en-AU"/>
        </w:rPr>
        <w:t xml:space="preserve">They </w:t>
      </w:r>
      <w:r w:rsidRPr="004C05EA" w:rsidR="00DB1A16">
        <w:rPr>
          <w:rFonts w:eastAsia="Times New Roman" w:cs="Arial"/>
          <w:sz w:val="24"/>
          <w:lang w:eastAsia="en-AU"/>
        </w:rPr>
        <w:t xml:space="preserve">provide the necessary framework within which to ensure that the actions of an individual or group do not have an adverse impact on the rest of the community. </w:t>
      </w:r>
      <w:r w:rsidRPr="004C05EA">
        <w:rPr>
          <w:rFonts w:eastAsia="Times New Roman" w:cs="Arial"/>
          <w:sz w:val="24"/>
          <w:lang w:eastAsia="en-AU"/>
        </w:rPr>
        <w:t>The local law-making power attributed to councils comes from the Act.</w:t>
      </w:r>
    </w:p>
    <w:p w:rsidRPr="004C05EA" w:rsidR="0063386F" w:rsidP="0063386F" w:rsidRDefault="009B07F0" w14:paraId="18382C5E" w14:textId="38F505D6">
      <w:pPr>
        <w:spacing w:before="240"/>
        <w:ind w:left="851"/>
        <w:rPr>
          <w:rFonts w:eastAsia="Times New Roman" w:cs="Arial"/>
          <w:sz w:val="24"/>
          <w:lang w:eastAsia="en-AU"/>
        </w:rPr>
      </w:pPr>
      <w:r w:rsidRPr="004C05EA">
        <w:rPr>
          <w:rFonts w:eastAsia="Times New Roman" w:cs="Arial"/>
          <w:sz w:val="24"/>
          <w:lang w:eastAsia="en-AU"/>
        </w:rPr>
        <w:t xml:space="preserve">The </w:t>
      </w:r>
      <w:r w:rsidR="00303EB7">
        <w:rPr>
          <w:rFonts w:eastAsia="Times New Roman" w:cs="Arial"/>
          <w:sz w:val="24"/>
          <w:lang w:eastAsia="en-AU"/>
        </w:rPr>
        <w:t>General</w:t>
      </w:r>
      <w:r w:rsidR="00B43D68">
        <w:rPr>
          <w:rFonts w:eastAsia="Times New Roman" w:cs="Arial"/>
          <w:sz w:val="24"/>
          <w:lang w:eastAsia="en-AU"/>
        </w:rPr>
        <w:t xml:space="preserve"> Local Law</w:t>
      </w:r>
      <w:r w:rsidR="00303EB7">
        <w:rPr>
          <w:rFonts w:eastAsia="Times New Roman" w:cs="Arial"/>
          <w:sz w:val="24"/>
          <w:lang w:eastAsia="en-AU"/>
        </w:rPr>
        <w:t xml:space="preserve"> </w:t>
      </w:r>
      <w:r w:rsidRPr="004C05EA">
        <w:rPr>
          <w:rFonts w:eastAsia="Times New Roman" w:cs="Arial"/>
          <w:sz w:val="24"/>
          <w:lang w:eastAsia="en-AU"/>
        </w:rPr>
        <w:t>came into operation in 20</w:t>
      </w:r>
      <w:r w:rsidR="00B43D68">
        <w:rPr>
          <w:rFonts w:eastAsia="Times New Roman" w:cs="Arial"/>
          <w:sz w:val="24"/>
          <w:lang w:eastAsia="en-AU"/>
        </w:rPr>
        <w:t>1</w:t>
      </w:r>
      <w:r w:rsidR="00303EB7">
        <w:rPr>
          <w:rFonts w:eastAsia="Times New Roman" w:cs="Arial"/>
          <w:sz w:val="24"/>
          <w:lang w:eastAsia="en-AU"/>
        </w:rPr>
        <w:t>8</w:t>
      </w:r>
      <w:r w:rsidRPr="004C05EA">
        <w:rPr>
          <w:rFonts w:eastAsia="Times New Roman" w:cs="Arial"/>
          <w:sz w:val="24"/>
          <w:lang w:eastAsia="en-AU"/>
        </w:rPr>
        <w:t xml:space="preserve"> and will cease to operate on </w:t>
      </w:r>
      <w:r w:rsidR="008450BB">
        <w:rPr>
          <w:rFonts w:eastAsia="Times New Roman" w:cs="Arial"/>
          <w:sz w:val="24"/>
          <w:lang w:eastAsia="en-AU"/>
        </w:rPr>
        <w:t>1 February</w:t>
      </w:r>
      <w:r w:rsidR="00655ADD">
        <w:rPr>
          <w:rFonts w:eastAsia="Times New Roman" w:cs="Arial"/>
          <w:sz w:val="24"/>
          <w:lang w:eastAsia="en-AU"/>
        </w:rPr>
        <w:t xml:space="preserve"> 202</w:t>
      </w:r>
      <w:r w:rsidR="00303EB7">
        <w:rPr>
          <w:rFonts w:eastAsia="Times New Roman" w:cs="Arial"/>
          <w:sz w:val="24"/>
          <w:lang w:eastAsia="en-AU"/>
        </w:rPr>
        <w:t>8</w:t>
      </w:r>
      <w:r w:rsidRPr="004C05EA">
        <w:rPr>
          <w:rFonts w:eastAsia="Times New Roman" w:cs="Arial"/>
          <w:sz w:val="24"/>
          <w:lang w:eastAsia="en-AU"/>
        </w:rPr>
        <w:t xml:space="preserve">, unless revoked earlier.  </w:t>
      </w:r>
      <w:r w:rsidR="0063386F">
        <w:rPr>
          <w:rFonts w:eastAsia="Times New Roman" w:cs="Arial"/>
          <w:sz w:val="24"/>
          <w:lang w:eastAsia="en-AU"/>
        </w:rPr>
        <w:t>As such, a</w:t>
      </w:r>
      <w:r w:rsidRPr="004C05EA" w:rsidR="0063386F">
        <w:rPr>
          <w:rFonts w:eastAsia="Times New Roman" w:cs="Arial"/>
          <w:sz w:val="24"/>
          <w:lang w:eastAsia="en-AU"/>
        </w:rPr>
        <w:t xml:space="preserve"> full review with a view to adopting a new Local Law has been undertaken.</w:t>
      </w:r>
    </w:p>
    <w:p w:rsidR="0063386F" w:rsidP="0063386F" w:rsidRDefault="009B07F0" w14:paraId="3A4AB244" w14:textId="655FC1D4">
      <w:pPr>
        <w:spacing w:before="240"/>
        <w:ind w:left="851"/>
        <w:rPr>
          <w:rFonts w:eastAsia="Times New Roman" w:cs="Arial"/>
          <w:sz w:val="24"/>
          <w:lang w:eastAsia="en-AU"/>
        </w:rPr>
      </w:pPr>
      <w:r w:rsidRPr="004C05EA">
        <w:rPr>
          <w:rFonts w:eastAsia="Times New Roman" w:cs="Arial"/>
          <w:sz w:val="24"/>
          <w:lang w:eastAsia="en-AU"/>
        </w:rPr>
        <w:t xml:space="preserve">Officers have </w:t>
      </w:r>
      <w:r w:rsidR="0063386F">
        <w:rPr>
          <w:rFonts w:eastAsia="Times New Roman" w:cs="Arial"/>
          <w:sz w:val="24"/>
          <w:lang w:eastAsia="en-AU"/>
        </w:rPr>
        <w:t xml:space="preserve">also </w:t>
      </w:r>
      <w:r w:rsidRPr="004C05EA">
        <w:rPr>
          <w:rFonts w:eastAsia="Times New Roman" w:cs="Arial"/>
          <w:sz w:val="24"/>
          <w:lang w:eastAsia="en-AU"/>
        </w:rPr>
        <w:t xml:space="preserve">identified certain matters that impact the effectiveness of the Local Law and that certain improvements will enhance the delivery of its objectives. </w:t>
      </w:r>
    </w:p>
    <w:p w:rsidRPr="004C05EA" w:rsidR="006F3D49" w:rsidP="0063386F" w:rsidRDefault="006F3D49" w14:paraId="284216B9" w14:textId="66BEA19B">
      <w:pPr>
        <w:spacing w:before="240"/>
        <w:ind w:left="851"/>
        <w:rPr>
          <w:rFonts w:eastAsia="Times New Roman" w:cs="Arial"/>
          <w:b/>
          <w:sz w:val="24"/>
          <w:lang w:eastAsia="en-AU"/>
        </w:rPr>
      </w:pPr>
      <w:r w:rsidRPr="004C05EA">
        <w:rPr>
          <w:rFonts w:eastAsia="Times New Roman" w:cs="Arial"/>
          <w:b/>
          <w:sz w:val="24"/>
          <w:lang w:eastAsia="en-AU"/>
        </w:rPr>
        <w:t>Objectives and intended effect</w:t>
      </w:r>
    </w:p>
    <w:p w:rsidRPr="004C05EA" w:rsidR="00DB1A16" w:rsidP="00CF2873" w:rsidRDefault="006F3D49" w14:paraId="3292F150" w14:textId="3E780A69">
      <w:pPr>
        <w:spacing w:before="240"/>
        <w:ind w:left="851"/>
        <w:rPr>
          <w:rFonts w:eastAsia="Times New Roman" w:cs="Arial"/>
          <w:sz w:val="24"/>
          <w:lang w:eastAsia="en-AU"/>
        </w:rPr>
      </w:pPr>
      <w:r w:rsidRPr="004C05EA">
        <w:rPr>
          <w:rFonts w:eastAsia="Times New Roman" w:cs="Arial"/>
          <w:sz w:val="24"/>
          <w:lang w:eastAsia="en-AU"/>
        </w:rPr>
        <w:t xml:space="preserve">The objectives and intended effect of the local law are set out in the </w:t>
      </w:r>
      <w:r w:rsidR="00164ADA">
        <w:rPr>
          <w:rFonts w:eastAsia="Times New Roman" w:cs="Arial"/>
          <w:sz w:val="24"/>
          <w:lang w:eastAsia="en-AU"/>
        </w:rPr>
        <w:t xml:space="preserve">draft </w:t>
      </w:r>
      <w:r w:rsidR="00736E17">
        <w:rPr>
          <w:rFonts w:cs="Arial"/>
          <w:sz w:val="24"/>
          <w:lang w:val="en-US"/>
        </w:rPr>
        <w:t>Community Local Law</w:t>
      </w:r>
      <w:r w:rsidRPr="004C05EA" w:rsidR="00AE09CC">
        <w:rPr>
          <w:rFonts w:cs="Arial"/>
          <w:sz w:val="24"/>
          <w:lang w:val="en-US"/>
        </w:rPr>
        <w:t xml:space="preserve"> 202</w:t>
      </w:r>
      <w:r w:rsidRPr="004C05EA" w:rsidR="00917CE2">
        <w:rPr>
          <w:rFonts w:cs="Arial"/>
          <w:sz w:val="24"/>
          <w:lang w:val="en-US"/>
        </w:rPr>
        <w:t>6</w:t>
      </w:r>
      <w:r w:rsidRPr="004C05EA" w:rsidR="0090196A">
        <w:rPr>
          <w:rFonts w:cs="Arial"/>
          <w:sz w:val="24"/>
          <w:lang w:val="en-US"/>
        </w:rPr>
        <w:t>.</w:t>
      </w:r>
    </w:p>
    <w:p w:rsidRPr="004C05EA" w:rsidR="00D30FC6" w:rsidP="00CF2873" w:rsidRDefault="00375145" w14:paraId="4B27E654" w14:textId="18AC7B59">
      <w:pPr>
        <w:spacing w:before="240"/>
        <w:ind w:left="851"/>
        <w:rPr>
          <w:rFonts w:cs="Arial"/>
          <w:sz w:val="24"/>
          <w:lang w:val="en-US"/>
        </w:rPr>
      </w:pPr>
      <w:r w:rsidRPr="004C05EA">
        <w:rPr>
          <w:rFonts w:cs="Arial"/>
          <w:sz w:val="24"/>
          <w:lang w:val="en-US"/>
        </w:rPr>
        <w:t xml:space="preserve">The </w:t>
      </w:r>
      <w:r w:rsidR="00164ADA">
        <w:rPr>
          <w:rFonts w:cs="Arial"/>
          <w:sz w:val="24"/>
          <w:lang w:val="en-US"/>
        </w:rPr>
        <w:t>draft</w:t>
      </w:r>
      <w:r w:rsidRPr="004C05EA" w:rsidR="00986790">
        <w:rPr>
          <w:rFonts w:cs="Arial"/>
          <w:sz w:val="24"/>
          <w:lang w:val="en-US"/>
        </w:rPr>
        <w:t xml:space="preserve"> </w:t>
      </w:r>
      <w:r w:rsidR="00736E17">
        <w:rPr>
          <w:rFonts w:cs="Arial"/>
          <w:sz w:val="24"/>
          <w:lang w:val="en-US"/>
        </w:rPr>
        <w:t>Community Local Law</w:t>
      </w:r>
      <w:r w:rsidRPr="004C05EA" w:rsidR="00AE09CC">
        <w:rPr>
          <w:rFonts w:cs="Arial"/>
          <w:sz w:val="24"/>
          <w:lang w:val="en-US"/>
        </w:rPr>
        <w:t xml:space="preserve"> 202</w:t>
      </w:r>
      <w:r w:rsidRPr="004C05EA" w:rsidR="00917CE2">
        <w:rPr>
          <w:rFonts w:cs="Arial"/>
          <w:sz w:val="24"/>
          <w:lang w:val="en-US"/>
        </w:rPr>
        <w:t>6</w:t>
      </w:r>
      <w:r w:rsidRPr="004C05EA">
        <w:rPr>
          <w:rFonts w:cs="Arial"/>
          <w:sz w:val="24"/>
          <w:lang w:val="en-US"/>
        </w:rPr>
        <w:t xml:space="preserve"> is</w:t>
      </w:r>
      <w:r w:rsidRPr="004C05EA" w:rsidR="00D30FC6">
        <w:rPr>
          <w:rFonts w:cs="Arial"/>
          <w:sz w:val="24"/>
          <w:lang w:val="en-US"/>
        </w:rPr>
        <w:t xml:space="preserve"> designed </w:t>
      </w:r>
      <w:r w:rsidRPr="004C05EA">
        <w:rPr>
          <w:rFonts w:cs="Arial"/>
          <w:sz w:val="24"/>
          <w:lang w:val="en-US"/>
        </w:rPr>
        <w:t xml:space="preserve">to respond </w:t>
      </w:r>
      <w:r w:rsidRPr="004C05EA" w:rsidR="00D30FC6">
        <w:rPr>
          <w:rFonts w:cs="Arial"/>
          <w:sz w:val="24"/>
          <w:lang w:val="en-US"/>
        </w:rPr>
        <w:t xml:space="preserve">to issues and needs within the municipality. </w:t>
      </w:r>
      <w:r w:rsidRPr="004C05EA">
        <w:rPr>
          <w:rFonts w:cs="Arial"/>
          <w:sz w:val="24"/>
          <w:lang w:val="en-US"/>
        </w:rPr>
        <w:t xml:space="preserve">The </w:t>
      </w:r>
      <w:r w:rsidR="00164ADA">
        <w:rPr>
          <w:rFonts w:cs="Arial"/>
          <w:sz w:val="24"/>
          <w:lang w:val="en-US"/>
        </w:rPr>
        <w:t xml:space="preserve">draft </w:t>
      </w:r>
      <w:r w:rsidRPr="004C05EA" w:rsidR="00986790">
        <w:rPr>
          <w:rFonts w:cs="Arial"/>
          <w:sz w:val="24"/>
          <w:lang w:val="en-US"/>
        </w:rPr>
        <w:t>local law</w:t>
      </w:r>
      <w:r w:rsidRPr="004C05EA">
        <w:rPr>
          <w:rFonts w:cs="Arial"/>
          <w:sz w:val="24"/>
          <w:lang w:val="en-US"/>
        </w:rPr>
        <w:t xml:space="preserve"> seeks</w:t>
      </w:r>
      <w:r w:rsidRPr="004C05EA" w:rsidR="00D30FC6">
        <w:rPr>
          <w:rFonts w:cs="Arial"/>
          <w:sz w:val="24"/>
          <w:lang w:val="en-US"/>
        </w:rPr>
        <w:t xml:space="preserve"> to complement responsibilities and enforcement powers granted to Council under State and Federal </w:t>
      </w:r>
      <w:r w:rsidRPr="004C05EA" w:rsidR="0029751A">
        <w:rPr>
          <w:rFonts w:cs="Arial"/>
          <w:sz w:val="24"/>
          <w:lang w:val="en-US"/>
        </w:rPr>
        <w:t>legislation and</w:t>
      </w:r>
      <w:r w:rsidRPr="004C05EA" w:rsidR="00D30FC6">
        <w:rPr>
          <w:rFonts w:cs="Arial"/>
          <w:sz w:val="24"/>
          <w:lang w:val="en-US"/>
        </w:rPr>
        <w:t xml:space="preserve"> </w:t>
      </w:r>
      <w:r w:rsidRPr="004C05EA">
        <w:rPr>
          <w:rFonts w:cs="Arial"/>
          <w:sz w:val="24"/>
          <w:lang w:val="en-US"/>
        </w:rPr>
        <w:t>is</w:t>
      </w:r>
      <w:r w:rsidRPr="004C05EA" w:rsidR="00D30FC6">
        <w:rPr>
          <w:rFonts w:cs="Arial"/>
          <w:sz w:val="24"/>
          <w:lang w:val="en-US"/>
        </w:rPr>
        <w:t xml:space="preserve"> primarily focused on protecting the amenity of the local area and regulating the use of Council land and assets</w:t>
      </w:r>
      <w:r w:rsidRPr="004C05EA">
        <w:rPr>
          <w:rFonts w:cs="Arial"/>
          <w:sz w:val="24"/>
          <w:lang w:val="en-US"/>
        </w:rPr>
        <w:t>.</w:t>
      </w:r>
    </w:p>
    <w:p w:rsidRPr="004C05EA" w:rsidR="00CF2873" w:rsidP="00CF2873" w:rsidRDefault="00CF2873" w14:paraId="2250FE60" w14:textId="48B941FE">
      <w:pPr>
        <w:spacing w:before="240"/>
        <w:ind w:left="851"/>
        <w:rPr>
          <w:rFonts w:eastAsia="Times New Roman" w:cs="Arial"/>
          <w:sz w:val="24"/>
          <w:lang w:eastAsia="en-AU"/>
        </w:rPr>
      </w:pPr>
      <w:r w:rsidRPr="004C05EA">
        <w:rPr>
          <w:rFonts w:eastAsia="Times New Roman" w:cs="Arial"/>
          <w:sz w:val="24"/>
          <w:lang w:eastAsia="en-AU"/>
        </w:rPr>
        <w:t xml:space="preserve">The </w:t>
      </w:r>
      <w:r w:rsidR="00164ADA">
        <w:rPr>
          <w:rFonts w:eastAsia="Times New Roman" w:cs="Arial"/>
          <w:sz w:val="24"/>
          <w:lang w:eastAsia="en-AU"/>
        </w:rPr>
        <w:t>draft</w:t>
      </w:r>
      <w:r w:rsidRPr="004C05EA" w:rsidR="0090196A">
        <w:rPr>
          <w:rFonts w:eastAsia="Times New Roman" w:cs="Arial"/>
          <w:sz w:val="24"/>
          <w:lang w:eastAsia="en-AU"/>
        </w:rPr>
        <w:t xml:space="preserve"> </w:t>
      </w:r>
      <w:r w:rsidR="00736E17">
        <w:rPr>
          <w:rFonts w:eastAsia="Times New Roman" w:cs="Arial"/>
          <w:sz w:val="24"/>
          <w:lang w:eastAsia="en-AU" w:bidi="en-US"/>
        </w:rPr>
        <w:t>Community Local Law</w:t>
      </w:r>
      <w:r w:rsidRPr="004C05EA" w:rsidR="00AE09CC">
        <w:rPr>
          <w:rFonts w:eastAsia="Times New Roman" w:cs="Arial"/>
          <w:sz w:val="24"/>
          <w:lang w:eastAsia="en-AU" w:bidi="en-US"/>
        </w:rPr>
        <w:t xml:space="preserve"> 202</w:t>
      </w:r>
      <w:r w:rsidRPr="004C05EA" w:rsidR="00917CE2">
        <w:rPr>
          <w:rFonts w:eastAsia="Times New Roman" w:cs="Arial"/>
          <w:sz w:val="24"/>
          <w:lang w:eastAsia="en-AU" w:bidi="en-US"/>
        </w:rPr>
        <w:t>6</w:t>
      </w:r>
      <w:r w:rsidRPr="004C05EA">
        <w:rPr>
          <w:rFonts w:eastAsia="Times New Roman" w:cs="Arial"/>
          <w:sz w:val="24"/>
          <w:lang w:eastAsia="en-AU" w:bidi="en-US"/>
        </w:rPr>
        <w:t xml:space="preserve"> </w:t>
      </w:r>
      <w:r w:rsidRPr="004C05EA">
        <w:rPr>
          <w:rFonts w:eastAsia="Times New Roman" w:cs="Arial"/>
          <w:sz w:val="24"/>
          <w:lang w:eastAsia="en-AU"/>
        </w:rPr>
        <w:t>proposes the following:</w:t>
      </w:r>
    </w:p>
    <w:p w:rsidRPr="004C05EA" w:rsidR="00CF2873" w:rsidP="00863502" w:rsidRDefault="00CF2873" w14:paraId="183B723C" w14:textId="77777777">
      <w:pPr>
        <w:pStyle w:val="ListParagraph"/>
        <w:numPr>
          <w:ilvl w:val="0"/>
          <w:numId w:val="3"/>
        </w:numPr>
        <w:spacing w:before="240"/>
        <w:rPr>
          <w:rFonts w:eastAsia="Times New Roman" w:cs="Arial"/>
          <w:sz w:val="24"/>
          <w:lang w:eastAsia="en-AU"/>
        </w:rPr>
      </w:pPr>
      <w:r w:rsidRPr="004C05EA">
        <w:rPr>
          <w:rFonts w:eastAsia="Times New Roman" w:cs="Arial"/>
          <w:sz w:val="24"/>
          <w:lang w:eastAsia="en-AU"/>
        </w:rPr>
        <w:t>amendments to existing definitions;</w:t>
      </w:r>
    </w:p>
    <w:p w:rsidRPr="004C05EA" w:rsidR="00CF2873" w:rsidP="00863502" w:rsidRDefault="00CF2873" w14:paraId="3B9A149B" w14:textId="77777777">
      <w:pPr>
        <w:pStyle w:val="ListParagraph"/>
        <w:numPr>
          <w:ilvl w:val="0"/>
          <w:numId w:val="3"/>
        </w:numPr>
        <w:spacing w:before="240"/>
        <w:rPr>
          <w:rFonts w:eastAsia="Times New Roman" w:cs="Arial"/>
          <w:sz w:val="24"/>
          <w:lang w:eastAsia="en-AU"/>
        </w:rPr>
      </w:pPr>
      <w:r w:rsidRPr="004C05EA">
        <w:rPr>
          <w:rFonts w:eastAsia="Times New Roman" w:cs="Arial"/>
          <w:sz w:val="24"/>
          <w:lang w:eastAsia="en-AU"/>
        </w:rPr>
        <w:t>insertion of new definitions;</w:t>
      </w:r>
    </w:p>
    <w:p w:rsidRPr="004C05EA" w:rsidR="00CF2873" w:rsidP="00863502" w:rsidRDefault="00CF2873" w14:paraId="2115499D" w14:textId="77777777">
      <w:pPr>
        <w:pStyle w:val="ListParagraph"/>
        <w:numPr>
          <w:ilvl w:val="0"/>
          <w:numId w:val="3"/>
        </w:numPr>
        <w:spacing w:before="240"/>
        <w:rPr>
          <w:rFonts w:eastAsia="Times New Roman" w:cs="Arial"/>
          <w:sz w:val="24"/>
          <w:lang w:eastAsia="en-AU"/>
        </w:rPr>
      </w:pPr>
      <w:r w:rsidRPr="004C05EA">
        <w:rPr>
          <w:rFonts w:eastAsia="Times New Roman" w:cs="Arial"/>
          <w:sz w:val="24"/>
          <w:lang w:eastAsia="en-AU"/>
        </w:rPr>
        <w:t>amendments to existing clauses;</w:t>
      </w:r>
    </w:p>
    <w:p w:rsidRPr="004C05EA" w:rsidR="00CF2873" w:rsidP="00863502" w:rsidRDefault="00CF2873" w14:paraId="48B5D491" w14:textId="77777777">
      <w:pPr>
        <w:pStyle w:val="ListParagraph"/>
        <w:numPr>
          <w:ilvl w:val="0"/>
          <w:numId w:val="3"/>
        </w:numPr>
        <w:spacing w:before="240"/>
        <w:rPr>
          <w:rFonts w:eastAsia="Times New Roman" w:cs="Arial"/>
          <w:sz w:val="24"/>
          <w:lang w:eastAsia="en-AU"/>
        </w:rPr>
      </w:pPr>
      <w:r w:rsidRPr="004C05EA">
        <w:rPr>
          <w:rFonts w:eastAsia="Times New Roman" w:cs="Arial"/>
          <w:sz w:val="24"/>
          <w:lang w:eastAsia="en-AU"/>
        </w:rPr>
        <w:t>insertion of new clauses; and</w:t>
      </w:r>
    </w:p>
    <w:p w:rsidRPr="004C05EA" w:rsidR="00CF2873" w:rsidP="00863502" w:rsidRDefault="00CF2873" w14:paraId="02A891ED" w14:textId="77777777">
      <w:pPr>
        <w:pStyle w:val="ListParagraph"/>
        <w:numPr>
          <w:ilvl w:val="0"/>
          <w:numId w:val="3"/>
        </w:numPr>
        <w:spacing w:before="240"/>
        <w:rPr>
          <w:rFonts w:eastAsia="Times New Roman" w:cs="Arial"/>
          <w:sz w:val="24"/>
          <w:lang w:eastAsia="en-AU"/>
        </w:rPr>
      </w:pPr>
      <w:r w:rsidRPr="004C05EA">
        <w:rPr>
          <w:rFonts w:eastAsia="Times New Roman" w:cs="Arial"/>
          <w:sz w:val="24"/>
          <w:lang w:eastAsia="en-AU"/>
        </w:rPr>
        <w:t xml:space="preserve">penalty amounts aligned under the new </w:t>
      </w:r>
      <w:r w:rsidRPr="004C05EA">
        <w:rPr>
          <w:rFonts w:eastAsia="Times New Roman" w:cs="Arial"/>
          <w:i/>
          <w:iCs/>
          <w:sz w:val="24"/>
          <w:lang w:eastAsia="en-AU"/>
        </w:rPr>
        <w:t>Local Government Act 2020</w:t>
      </w:r>
      <w:r w:rsidRPr="004C05EA">
        <w:rPr>
          <w:rFonts w:eastAsia="Times New Roman" w:cs="Arial"/>
          <w:sz w:val="24"/>
          <w:lang w:eastAsia="en-AU"/>
        </w:rPr>
        <w:t>.</w:t>
      </w:r>
    </w:p>
    <w:p w:rsidRPr="004C05EA" w:rsidR="00CF2873" w:rsidP="00863502" w:rsidRDefault="00647231" w14:paraId="0FFE5E4B" w14:textId="0A0319A5">
      <w:pPr>
        <w:pStyle w:val="ListParagraph"/>
        <w:numPr>
          <w:ilvl w:val="0"/>
          <w:numId w:val="2"/>
        </w:numPr>
        <w:spacing w:before="240"/>
        <w:ind w:left="714" w:hanging="357"/>
        <w:contextualSpacing w:val="0"/>
        <w:rPr>
          <w:rFonts w:eastAsia="Times New Roman" w:cs="Arial"/>
          <w:b/>
          <w:sz w:val="24"/>
          <w:lang w:eastAsia="en-AU"/>
        </w:rPr>
      </w:pPr>
      <w:bookmarkStart w:name="_Toc298762649" w:id="1"/>
      <w:r w:rsidRPr="004C05EA">
        <w:rPr>
          <w:rFonts w:eastAsia="Times New Roman" w:cs="Arial"/>
          <w:b/>
          <w:sz w:val="24"/>
          <w:lang w:eastAsia="en-AU"/>
        </w:rPr>
        <w:t>Overview</w:t>
      </w:r>
      <w:r w:rsidRPr="004C05EA" w:rsidR="00CF2873">
        <w:rPr>
          <w:rFonts w:eastAsia="Times New Roman" w:cs="Arial"/>
          <w:b/>
          <w:sz w:val="24"/>
          <w:lang w:eastAsia="en-AU"/>
        </w:rPr>
        <w:t xml:space="preserve"> of the </w:t>
      </w:r>
      <w:r w:rsidR="00164ADA">
        <w:rPr>
          <w:rFonts w:eastAsia="Times New Roman" w:cs="Arial"/>
          <w:b/>
          <w:sz w:val="24"/>
          <w:lang w:eastAsia="en-AU"/>
        </w:rPr>
        <w:t>draft</w:t>
      </w:r>
      <w:r w:rsidRPr="004C05EA" w:rsidR="00CF2873">
        <w:rPr>
          <w:rFonts w:eastAsia="Times New Roman" w:cs="Arial"/>
          <w:b/>
          <w:sz w:val="24"/>
          <w:lang w:eastAsia="en-AU"/>
        </w:rPr>
        <w:t xml:space="preserve"> </w:t>
      </w:r>
      <w:bookmarkEnd w:id="1"/>
      <w:r w:rsidR="00736E17">
        <w:rPr>
          <w:rFonts w:eastAsia="Times New Roman" w:cs="Arial"/>
          <w:b/>
          <w:sz w:val="24"/>
          <w:lang w:eastAsia="en-AU"/>
        </w:rPr>
        <w:t>Community Local Law</w:t>
      </w:r>
      <w:r w:rsidRPr="004C05EA" w:rsidR="005E646A">
        <w:rPr>
          <w:rFonts w:eastAsia="Times New Roman" w:cs="Arial"/>
          <w:b/>
          <w:sz w:val="24"/>
          <w:lang w:eastAsia="en-AU"/>
        </w:rPr>
        <w:t xml:space="preserve"> 202</w:t>
      </w:r>
      <w:r w:rsidRPr="004C05EA" w:rsidR="00B362A5">
        <w:rPr>
          <w:rFonts w:eastAsia="Times New Roman" w:cs="Arial"/>
          <w:b/>
          <w:sz w:val="24"/>
          <w:lang w:eastAsia="en-AU"/>
        </w:rPr>
        <w:t>6</w:t>
      </w:r>
    </w:p>
    <w:p w:rsidRPr="004C05EA" w:rsidR="00D05F09" w:rsidP="00CF2873" w:rsidRDefault="00CF2873" w14:paraId="5830C08F" w14:textId="26993CD2">
      <w:pPr>
        <w:spacing w:before="240"/>
        <w:ind w:left="851"/>
        <w:rPr>
          <w:rFonts w:cs="Arial"/>
          <w:sz w:val="24"/>
          <w:lang w:val="en-US"/>
        </w:rPr>
      </w:pPr>
      <w:r w:rsidRPr="004C05EA">
        <w:rPr>
          <w:rFonts w:eastAsia="Times New Roman" w:cs="Arial"/>
          <w:sz w:val="24"/>
          <w:lang w:eastAsia="en-AU"/>
        </w:rPr>
        <w:t xml:space="preserve">The </w:t>
      </w:r>
      <w:r w:rsidR="00164ADA">
        <w:rPr>
          <w:rFonts w:eastAsia="Times New Roman" w:cs="Arial"/>
          <w:sz w:val="24"/>
          <w:lang w:eastAsia="en-AU"/>
        </w:rPr>
        <w:t>draft</w:t>
      </w:r>
      <w:r w:rsidRPr="004C05EA" w:rsidR="0090196A">
        <w:rPr>
          <w:rFonts w:eastAsia="Times New Roman" w:cs="Arial"/>
          <w:sz w:val="24"/>
          <w:lang w:eastAsia="en-AU"/>
        </w:rPr>
        <w:t xml:space="preserve"> </w:t>
      </w:r>
      <w:r w:rsidR="00736E17">
        <w:rPr>
          <w:rFonts w:cs="Arial"/>
          <w:sz w:val="24"/>
          <w:lang w:val="en-US"/>
        </w:rPr>
        <w:t>Community Local Law</w:t>
      </w:r>
      <w:r w:rsidRPr="004C05EA" w:rsidR="00AE09CC">
        <w:rPr>
          <w:rFonts w:cs="Arial"/>
          <w:sz w:val="24"/>
          <w:lang w:val="en-US"/>
        </w:rPr>
        <w:t xml:space="preserve"> 202</w:t>
      </w:r>
      <w:r w:rsidRPr="004C05EA" w:rsidR="00B362A5">
        <w:rPr>
          <w:rFonts w:cs="Arial"/>
          <w:sz w:val="24"/>
          <w:lang w:val="en-US"/>
        </w:rPr>
        <w:t>6</w:t>
      </w:r>
      <w:r w:rsidRPr="004C05EA" w:rsidR="002E1B43">
        <w:rPr>
          <w:rFonts w:cs="Arial"/>
          <w:sz w:val="24"/>
          <w:lang w:val="en-US"/>
        </w:rPr>
        <w:t xml:space="preserve"> incorporates a series of changes</w:t>
      </w:r>
      <w:r w:rsidRPr="004C05EA" w:rsidR="00AC59A4">
        <w:rPr>
          <w:rFonts w:cs="Arial"/>
          <w:sz w:val="24"/>
          <w:lang w:val="en-US"/>
        </w:rPr>
        <w:t xml:space="preserve"> to language and structure</w:t>
      </w:r>
      <w:r w:rsidRPr="004C05EA" w:rsidR="002E1B43">
        <w:rPr>
          <w:rFonts w:cs="Arial"/>
          <w:sz w:val="24"/>
          <w:lang w:val="en-US"/>
        </w:rPr>
        <w:t xml:space="preserve"> that aim to simplify, </w:t>
      </w:r>
      <w:r w:rsidRPr="004C05EA" w:rsidR="00D42906">
        <w:rPr>
          <w:rFonts w:cs="Arial"/>
          <w:sz w:val="24"/>
          <w:lang w:val="en-US"/>
        </w:rPr>
        <w:t>modernise,</w:t>
      </w:r>
      <w:r w:rsidRPr="004C05EA" w:rsidR="002E1B43">
        <w:rPr>
          <w:rFonts w:cs="Arial"/>
          <w:sz w:val="24"/>
          <w:lang w:val="en-US"/>
        </w:rPr>
        <w:t xml:space="preserve"> and consolidate it</w:t>
      </w:r>
      <w:r w:rsidRPr="004C05EA" w:rsidR="0090744E">
        <w:rPr>
          <w:rFonts w:cs="Arial"/>
          <w:sz w:val="24"/>
          <w:lang w:val="en-US"/>
        </w:rPr>
        <w:t xml:space="preserve"> and ensure alignment with State legislation</w:t>
      </w:r>
      <w:r w:rsidRPr="004C05EA" w:rsidR="002E1B43">
        <w:rPr>
          <w:rFonts w:cs="Arial"/>
          <w:sz w:val="24"/>
          <w:lang w:val="en-US"/>
        </w:rPr>
        <w:t xml:space="preserve">.  </w:t>
      </w:r>
      <w:r w:rsidRPr="004C05EA" w:rsidR="00D42906">
        <w:rPr>
          <w:rFonts w:cs="Arial"/>
          <w:sz w:val="24"/>
          <w:lang w:val="en-US"/>
        </w:rPr>
        <w:t>These changes do not seek to alter the overall intent</w:t>
      </w:r>
      <w:r w:rsidRPr="004C05EA" w:rsidR="00FA3192">
        <w:rPr>
          <w:rFonts w:cs="Arial"/>
          <w:sz w:val="24"/>
          <w:lang w:val="en-US"/>
        </w:rPr>
        <w:t xml:space="preserve"> </w:t>
      </w:r>
      <w:r w:rsidRPr="004C05EA" w:rsidR="003114C0">
        <w:rPr>
          <w:rFonts w:cs="Arial"/>
          <w:sz w:val="24"/>
          <w:lang w:val="en-US"/>
        </w:rPr>
        <w:t>but</w:t>
      </w:r>
      <w:r w:rsidRPr="004C05EA" w:rsidR="00D42906">
        <w:rPr>
          <w:rFonts w:cs="Arial"/>
          <w:sz w:val="24"/>
          <w:lang w:val="en-US"/>
        </w:rPr>
        <w:t xml:space="preserve"> rather, are focused on providing clarity.</w:t>
      </w:r>
    </w:p>
    <w:p w:rsidRPr="004C05EA" w:rsidR="00A550F3" w:rsidP="00184EAF" w:rsidRDefault="00A674EF" w14:paraId="40C4A737" w14:textId="5A3A16D6">
      <w:pPr>
        <w:spacing w:before="240" w:after="120"/>
        <w:ind w:left="851"/>
        <w:rPr>
          <w:rFonts w:cs="Arial"/>
          <w:sz w:val="24"/>
          <w:lang w:val="en-US"/>
        </w:rPr>
      </w:pPr>
      <w:r w:rsidRPr="004C05EA">
        <w:rPr>
          <w:rFonts w:cs="Arial"/>
          <w:sz w:val="24"/>
          <w:lang w:val="en-US"/>
        </w:rPr>
        <w:t xml:space="preserve">Additionally, a range of safety and amenity issues were identified during an extensive review, research and consultation process which have resulted in a number of new, proposed clauses and provisions being included in the </w:t>
      </w:r>
      <w:r w:rsidR="00164ADA">
        <w:rPr>
          <w:rFonts w:eastAsia="Times New Roman" w:cs="Arial"/>
          <w:sz w:val="24"/>
          <w:lang w:eastAsia="en-AU"/>
        </w:rPr>
        <w:t>draft</w:t>
      </w:r>
      <w:r w:rsidRPr="004C05EA">
        <w:rPr>
          <w:rFonts w:eastAsia="Times New Roman" w:cs="Arial"/>
          <w:sz w:val="24"/>
          <w:lang w:eastAsia="en-AU"/>
        </w:rPr>
        <w:t xml:space="preserve"> </w:t>
      </w:r>
      <w:r w:rsidR="00736E17">
        <w:rPr>
          <w:rFonts w:cs="Arial"/>
          <w:sz w:val="24"/>
          <w:lang w:val="en-US"/>
        </w:rPr>
        <w:t>Community Local Law</w:t>
      </w:r>
      <w:r w:rsidRPr="004C05EA" w:rsidR="00BD405C">
        <w:rPr>
          <w:rFonts w:cs="Arial"/>
          <w:sz w:val="24"/>
          <w:lang w:val="en-US"/>
        </w:rPr>
        <w:t xml:space="preserve"> 202</w:t>
      </w:r>
      <w:r w:rsidRPr="004C05EA" w:rsidR="00205317">
        <w:rPr>
          <w:rFonts w:cs="Arial"/>
          <w:sz w:val="24"/>
          <w:lang w:val="en-US"/>
        </w:rPr>
        <w:t>6</w:t>
      </w:r>
      <w:r w:rsidRPr="004C05EA">
        <w:rPr>
          <w:rFonts w:cs="Arial"/>
          <w:sz w:val="24"/>
          <w:lang w:val="en-US"/>
        </w:rPr>
        <w:t xml:space="preserve">.  The </w:t>
      </w:r>
      <w:r w:rsidR="00164ADA">
        <w:rPr>
          <w:rFonts w:eastAsia="Times New Roman" w:cs="Arial"/>
          <w:sz w:val="24"/>
          <w:lang w:eastAsia="en-AU"/>
        </w:rPr>
        <w:t>draft</w:t>
      </w:r>
      <w:r w:rsidRPr="004C05EA">
        <w:rPr>
          <w:rFonts w:eastAsia="Times New Roman" w:cs="Arial"/>
          <w:sz w:val="24"/>
          <w:lang w:eastAsia="en-AU"/>
        </w:rPr>
        <w:t xml:space="preserve"> </w:t>
      </w:r>
      <w:r w:rsidR="00736E17">
        <w:rPr>
          <w:rFonts w:cs="Arial"/>
          <w:sz w:val="24"/>
          <w:lang w:val="en-US"/>
        </w:rPr>
        <w:t>Community Local Law</w:t>
      </w:r>
      <w:r w:rsidRPr="004C05EA" w:rsidR="00BD405C">
        <w:rPr>
          <w:rFonts w:cs="Arial"/>
          <w:sz w:val="24"/>
          <w:lang w:val="en-US"/>
        </w:rPr>
        <w:t xml:space="preserve"> 202</w:t>
      </w:r>
      <w:r w:rsidRPr="004C05EA" w:rsidR="00205317">
        <w:rPr>
          <w:rFonts w:cs="Arial"/>
          <w:sz w:val="24"/>
          <w:lang w:val="en-US"/>
        </w:rPr>
        <w:t>6</w:t>
      </w:r>
      <w:r w:rsidRPr="004C05EA">
        <w:rPr>
          <w:rFonts w:cs="Arial"/>
          <w:sz w:val="24"/>
          <w:lang w:val="en-US"/>
        </w:rPr>
        <w:t xml:space="preserve"> also creates a few new offences.  </w:t>
      </w:r>
      <w:r w:rsidRPr="004C05EA" w:rsidR="00A550F3">
        <w:rPr>
          <w:rFonts w:cs="Arial"/>
          <w:sz w:val="24"/>
          <w:lang w:val="en-US"/>
        </w:rPr>
        <w:t>These changes are briefly summarised below:</w:t>
      </w:r>
    </w:p>
    <w:tbl>
      <w:tblPr>
        <w:tblStyle w:val="TableGrid"/>
        <w:tblW w:w="9781" w:type="dxa"/>
        <w:tblInd w:w="137" w:type="dxa"/>
        <w:tblLook w:val="04A0" w:firstRow="1" w:lastRow="0" w:firstColumn="1" w:lastColumn="0" w:noHBand="0" w:noVBand="1"/>
      </w:tblPr>
      <w:tblGrid>
        <w:gridCol w:w="4269"/>
        <w:gridCol w:w="5512"/>
      </w:tblGrid>
      <w:tr w:rsidRPr="004C05EA" w:rsidR="00184EAF" w:rsidTr="3B9CF444" w14:paraId="46ACC771" w14:textId="77777777">
        <w:trPr>
          <w:tblHeader/>
        </w:trPr>
        <w:tc>
          <w:tcPr>
            <w:tcW w:w="9781" w:type="dxa"/>
            <w:gridSpan w:val="2"/>
            <w:shd w:val="clear" w:color="auto" w:fill="0C4058"/>
            <w:tcMar/>
          </w:tcPr>
          <w:p w:rsidRPr="004C05EA" w:rsidR="00184EAF" w:rsidP="000B7373" w:rsidRDefault="00184EAF" w14:paraId="09C0DB61" w14:textId="29300B1F">
            <w:pPr>
              <w:rPr>
                <w:rFonts w:cs="Arial"/>
                <w:b/>
                <w:bCs/>
                <w:color w:val="FFFFFF" w:themeColor="background1"/>
                <w:sz w:val="24"/>
                <w:lang w:val="en-US"/>
              </w:rPr>
            </w:pPr>
            <w:r w:rsidRPr="004C05EA">
              <w:rPr>
                <w:rFonts w:cs="Arial"/>
                <w:b/>
                <w:bCs/>
                <w:color w:val="FFFFFF" w:themeColor="background1"/>
                <w:sz w:val="24"/>
                <w:lang w:val="en-US"/>
              </w:rPr>
              <w:t xml:space="preserve">Summary Main Changes – Proposed </w:t>
            </w:r>
            <w:r w:rsidR="00736E17">
              <w:rPr>
                <w:rFonts w:cs="Arial"/>
                <w:b/>
                <w:bCs/>
                <w:color w:val="FFFFFF" w:themeColor="background1"/>
                <w:sz w:val="24"/>
                <w:lang w:val="en-US"/>
              </w:rPr>
              <w:t>Community Local Law</w:t>
            </w:r>
            <w:r w:rsidRPr="004C05EA" w:rsidR="0095604C">
              <w:rPr>
                <w:rFonts w:cs="Arial"/>
                <w:b/>
                <w:bCs/>
                <w:color w:val="FFFFFF" w:themeColor="background1"/>
                <w:sz w:val="24"/>
                <w:lang w:val="en-US"/>
              </w:rPr>
              <w:t xml:space="preserve"> 202</w:t>
            </w:r>
            <w:r w:rsidRPr="004C05EA" w:rsidR="00205317">
              <w:rPr>
                <w:rFonts w:cs="Arial"/>
                <w:b/>
                <w:bCs/>
                <w:color w:val="FFFFFF" w:themeColor="background1"/>
                <w:sz w:val="24"/>
                <w:lang w:val="en-US"/>
              </w:rPr>
              <w:t>6</w:t>
            </w:r>
          </w:p>
        </w:tc>
      </w:tr>
      <w:tr w:rsidRPr="004C05EA" w:rsidR="005E4CBE" w:rsidTr="3B9CF444" w14:paraId="2397C408" w14:textId="77777777">
        <w:trPr>
          <w:tblHeader/>
        </w:trPr>
        <w:tc>
          <w:tcPr>
            <w:tcW w:w="4269" w:type="dxa"/>
            <w:shd w:val="clear" w:color="auto" w:fill="B6C6CD"/>
            <w:tcMar/>
          </w:tcPr>
          <w:p w:rsidRPr="004C05EA" w:rsidR="005E4CBE" w:rsidP="005E4CBE" w:rsidRDefault="004C67EE" w14:paraId="1411CAA5" w14:textId="3F2AB113">
            <w:pPr>
              <w:rPr>
                <w:rFonts w:cs="Arial"/>
                <w:b/>
                <w:bCs/>
                <w:sz w:val="24"/>
                <w:lang w:val="en-US"/>
              </w:rPr>
            </w:pPr>
            <w:r w:rsidRPr="004C05EA">
              <w:rPr>
                <w:rFonts w:cs="Arial"/>
                <w:b/>
                <w:bCs/>
                <w:sz w:val="24"/>
                <w:lang w:val="en-US"/>
              </w:rPr>
              <w:t xml:space="preserve">Supporting </w:t>
            </w:r>
            <w:r w:rsidRPr="004C05EA" w:rsidR="005E4CBE">
              <w:rPr>
                <w:rFonts w:cs="Arial"/>
                <w:b/>
                <w:bCs/>
                <w:sz w:val="24"/>
                <w:lang w:val="en-US"/>
              </w:rPr>
              <w:t>Clause</w:t>
            </w:r>
            <w:r w:rsidRPr="004C05EA">
              <w:rPr>
                <w:rFonts w:cs="Arial"/>
                <w:b/>
                <w:bCs/>
                <w:sz w:val="24"/>
                <w:lang w:val="en-US"/>
              </w:rPr>
              <w:t>s</w:t>
            </w:r>
          </w:p>
        </w:tc>
        <w:tc>
          <w:tcPr>
            <w:tcW w:w="5512" w:type="dxa"/>
            <w:shd w:val="clear" w:color="auto" w:fill="B6C6CD"/>
            <w:tcMar/>
          </w:tcPr>
          <w:p w:rsidRPr="004C05EA" w:rsidR="005E4CBE" w:rsidP="000B7373" w:rsidRDefault="005E4CBE" w14:paraId="0997E779" w14:textId="0854AB00">
            <w:pPr>
              <w:rPr>
                <w:rFonts w:cs="Arial"/>
                <w:b/>
                <w:bCs/>
                <w:sz w:val="24"/>
                <w:lang w:val="en-US"/>
              </w:rPr>
            </w:pPr>
            <w:r w:rsidRPr="004C05EA">
              <w:rPr>
                <w:rFonts w:cs="Arial"/>
                <w:b/>
                <w:bCs/>
                <w:sz w:val="24"/>
                <w:lang w:val="en-US"/>
              </w:rPr>
              <w:t>Description</w:t>
            </w:r>
          </w:p>
        </w:tc>
      </w:tr>
      <w:tr w:rsidRPr="004C05EA" w:rsidR="00707183" w:rsidTr="3B9CF444" w14:paraId="0381F961" w14:textId="77777777">
        <w:tc>
          <w:tcPr>
            <w:tcW w:w="4269" w:type="dxa"/>
            <w:tcMar/>
          </w:tcPr>
          <w:p w:rsidRPr="004C05EA" w:rsidR="00707183" w:rsidP="00C42C50" w:rsidRDefault="00707183" w14:paraId="29202688" w14:textId="77777777">
            <w:pPr>
              <w:pStyle w:val="ListParagraph"/>
              <w:spacing w:after="120"/>
              <w:ind w:left="714"/>
              <w:contextualSpacing w:val="0"/>
              <w:rPr>
                <w:rFonts w:cs="Arial"/>
                <w:sz w:val="24"/>
              </w:rPr>
            </w:pPr>
          </w:p>
          <w:p w:rsidRPr="006A088A" w:rsidR="006A088A" w:rsidP="00863502" w:rsidRDefault="006A088A" w14:paraId="752B17C9" w14:textId="77777777">
            <w:pPr>
              <w:pStyle w:val="ListParagraph"/>
              <w:numPr>
                <w:ilvl w:val="0"/>
                <w:numId w:val="7"/>
              </w:numPr>
              <w:spacing w:after="120"/>
              <w:ind w:left="357" w:hanging="357"/>
              <w:contextualSpacing w:val="0"/>
              <w:rPr>
                <w:rFonts w:cs="Arial"/>
                <w:sz w:val="24"/>
                <w:lang w:val="en-US"/>
              </w:rPr>
            </w:pPr>
            <w:r w:rsidRPr="006A088A">
              <w:rPr>
                <w:rFonts w:cs="Arial"/>
                <w:sz w:val="24"/>
                <w:lang w:val="en-US"/>
              </w:rPr>
              <w:t>Permitted quantity of animals</w:t>
            </w:r>
          </w:p>
          <w:p w:rsidRPr="006A088A" w:rsidR="006A088A" w:rsidP="00863502" w:rsidRDefault="006A088A" w14:paraId="113C6565" w14:textId="77777777">
            <w:pPr>
              <w:pStyle w:val="ListParagraph"/>
              <w:numPr>
                <w:ilvl w:val="0"/>
                <w:numId w:val="7"/>
              </w:numPr>
              <w:spacing w:after="120"/>
              <w:ind w:left="357" w:hanging="357"/>
              <w:contextualSpacing w:val="0"/>
              <w:rPr>
                <w:rFonts w:cs="Arial"/>
                <w:sz w:val="24"/>
                <w:lang w:val="en-US"/>
              </w:rPr>
            </w:pPr>
            <w:r w:rsidRPr="006A088A">
              <w:rPr>
                <w:rFonts w:cs="Arial"/>
                <w:sz w:val="24"/>
                <w:lang w:val="en-US"/>
              </w:rPr>
              <w:t>Keeping of animals</w:t>
            </w:r>
          </w:p>
          <w:p w:rsidRPr="006A088A" w:rsidR="006A088A" w:rsidP="00863502" w:rsidRDefault="004E4791" w14:paraId="550A9268" w14:textId="4F333C6B">
            <w:pPr>
              <w:pStyle w:val="ListParagraph"/>
              <w:numPr>
                <w:ilvl w:val="0"/>
                <w:numId w:val="7"/>
              </w:numPr>
              <w:spacing w:after="120"/>
              <w:ind w:left="357" w:hanging="357"/>
              <w:contextualSpacing w:val="0"/>
              <w:rPr>
                <w:rFonts w:cs="Arial"/>
                <w:sz w:val="24"/>
                <w:lang w:val="en-US"/>
              </w:rPr>
            </w:pPr>
            <w:r>
              <w:rPr>
                <w:rFonts w:cs="Arial"/>
                <w:sz w:val="24"/>
                <w:lang w:val="en-US"/>
              </w:rPr>
              <w:t>Responsible breeding of dogs and cats</w:t>
            </w:r>
          </w:p>
          <w:p w:rsidRPr="006A088A" w:rsidR="006A088A" w:rsidP="00863502" w:rsidRDefault="004E4791" w14:paraId="119F7AE6" w14:textId="0548AEDA">
            <w:pPr>
              <w:pStyle w:val="ListParagraph"/>
              <w:numPr>
                <w:ilvl w:val="0"/>
                <w:numId w:val="7"/>
              </w:numPr>
              <w:spacing w:after="120"/>
              <w:ind w:left="357" w:hanging="357"/>
              <w:contextualSpacing w:val="0"/>
              <w:rPr>
                <w:rFonts w:cs="Arial"/>
                <w:sz w:val="24"/>
                <w:lang w:val="en-US"/>
              </w:rPr>
            </w:pPr>
            <w:r>
              <w:rPr>
                <w:rFonts w:cs="Arial"/>
                <w:sz w:val="24"/>
                <w:lang w:val="en-US"/>
              </w:rPr>
              <w:t>Wasps and bees</w:t>
            </w:r>
          </w:p>
          <w:p w:rsidRPr="004E4791" w:rsidR="00707183" w:rsidP="00863502" w:rsidRDefault="004E4791" w14:paraId="7D99CA13" w14:textId="77777777">
            <w:pPr>
              <w:numPr>
                <w:ilvl w:val="0"/>
                <w:numId w:val="7"/>
              </w:numPr>
              <w:spacing w:after="120"/>
              <w:ind w:left="357" w:hanging="357"/>
              <w:rPr>
                <w:rFonts w:cs="Arial"/>
                <w:sz w:val="24"/>
              </w:rPr>
            </w:pPr>
            <w:r>
              <w:rPr>
                <w:rFonts w:cs="Arial"/>
                <w:sz w:val="24"/>
                <w:lang w:val="en-US"/>
              </w:rPr>
              <w:t>Animal waste</w:t>
            </w:r>
          </w:p>
          <w:p w:rsidR="004E4791" w:rsidP="00863502" w:rsidRDefault="004E4791" w14:paraId="7331C538" w14:textId="11511F20">
            <w:pPr>
              <w:numPr>
                <w:ilvl w:val="0"/>
                <w:numId w:val="7"/>
              </w:numPr>
              <w:spacing w:after="120"/>
              <w:ind w:left="357" w:hanging="357"/>
              <w:rPr>
                <w:rFonts w:cs="Arial"/>
                <w:sz w:val="24"/>
              </w:rPr>
            </w:pPr>
            <w:r>
              <w:rPr>
                <w:rFonts w:cs="Arial"/>
                <w:sz w:val="24"/>
              </w:rPr>
              <w:t xml:space="preserve">Feeding of birds on private </w:t>
            </w:r>
            <w:r w:rsidR="000F46E5">
              <w:rPr>
                <w:rFonts w:cs="Arial"/>
                <w:sz w:val="24"/>
              </w:rPr>
              <w:t>land</w:t>
            </w:r>
          </w:p>
          <w:p w:rsidRPr="004C05EA" w:rsidR="004E4791" w:rsidP="00863502" w:rsidRDefault="004E4791" w14:paraId="76B10241" w14:textId="60288CF1">
            <w:pPr>
              <w:numPr>
                <w:ilvl w:val="0"/>
                <w:numId w:val="7"/>
              </w:numPr>
              <w:spacing w:after="120"/>
              <w:ind w:left="357" w:hanging="357"/>
              <w:rPr>
                <w:rFonts w:cs="Arial"/>
                <w:sz w:val="24"/>
              </w:rPr>
            </w:pPr>
            <w:r>
              <w:rPr>
                <w:rFonts w:cs="Arial"/>
                <w:sz w:val="24"/>
              </w:rPr>
              <w:t>Feeding of birds on a road or council land</w:t>
            </w:r>
          </w:p>
        </w:tc>
        <w:tc>
          <w:tcPr>
            <w:tcW w:w="5512" w:type="dxa"/>
            <w:tcMar/>
          </w:tcPr>
          <w:p w:rsidRPr="004C05EA" w:rsidR="00707183" w:rsidP="00C42C50" w:rsidRDefault="00040E7E" w14:paraId="7FB072DE" w14:textId="77A36BC8">
            <w:pPr>
              <w:pStyle w:val="ListNumber3"/>
              <w:numPr>
                <w:ilvl w:val="0"/>
                <w:numId w:val="0"/>
              </w:numPr>
              <w:rPr>
                <w:sz w:val="24"/>
                <w:szCs w:val="24"/>
              </w:rPr>
            </w:pPr>
            <w:r>
              <w:rPr>
                <w:b/>
                <w:bCs/>
                <w:sz w:val="24"/>
                <w:szCs w:val="24"/>
                <w:u w:val="single"/>
              </w:rPr>
              <w:t>A</w:t>
            </w:r>
            <w:r w:rsidRPr="004C05EA" w:rsidR="00707183">
              <w:rPr>
                <w:b/>
                <w:bCs/>
                <w:sz w:val="24"/>
                <w:szCs w:val="24"/>
                <w:u w:val="single"/>
              </w:rPr>
              <w:t>nimals</w:t>
            </w:r>
          </w:p>
          <w:p w:rsidRPr="001A7CD6" w:rsidR="001A7CD6" w:rsidP="00B35178" w:rsidRDefault="001A7CD6" w14:paraId="78C10016" w14:textId="77777777">
            <w:pPr>
              <w:pStyle w:val="NormalWeb"/>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Exemptions for:</w:t>
            </w:r>
          </w:p>
          <w:p w:rsidRPr="001A7CD6" w:rsidR="001A7CD6" w:rsidP="00863502" w:rsidRDefault="001A7CD6" w14:paraId="1F2D471A" w14:textId="77777777">
            <w:pPr>
              <w:pStyle w:val="NormalWeb"/>
              <w:numPr>
                <w:ilvl w:val="0"/>
                <w:numId w:val="8"/>
              </w:numPr>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Dogs and cats under 12 weeks of age.</w:t>
            </w:r>
          </w:p>
          <w:p w:rsidRPr="001A7CD6" w:rsidR="001A7CD6" w:rsidP="00863502" w:rsidRDefault="001A7CD6" w14:paraId="270D74B5" w14:textId="348DD511">
            <w:pPr>
              <w:pStyle w:val="NormalWeb"/>
              <w:numPr>
                <w:ilvl w:val="0"/>
                <w:numId w:val="8"/>
              </w:numPr>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Land regulated under the Planning scheme</w:t>
            </w:r>
            <w:r w:rsidR="001F3443">
              <w:rPr>
                <w:rFonts w:ascii="Arial" w:hAnsi="Arial" w:eastAsia="Calibri" w:cs="Arial"/>
                <w:color w:val="000000"/>
                <w:kern w:val="24"/>
                <w:lang w:val="en-US"/>
              </w:rPr>
              <w:t>.</w:t>
            </w:r>
            <w:r w:rsidRPr="001A7CD6">
              <w:rPr>
                <w:rFonts w:ascii="Arial" w:hAnsi="Arial" w:eastAsia="Calibri" w:cs="Arial"/>
                <w:color w:val="000000"/>
                <w:kern w:val="24"/>
                <w:lang w:val="en-US"/>
              </w:rPr>
              <w:t xml:space="preserve"> </w:t>
            </w:r>
          </w:p>
          <w:p w:rsidRPr="001A7CD6" w:rsidR="001A7CD6" w:rsidP="00863502" w:rsidRDefault="001A7CD6" w14:paraId="4A430970" w14:textId="77777777">
            <w:pPr>
              <w:pStyle w:val="NormalWeb"/>
              <w:numPr>
                <w:ilvl w:val="0"/>
                <w:numId w:val="8"/>
              </w:numPr>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Assistance dog or animal.</w:t>
            </w:r>
          </w:p>
          <w:p w:rsidRPr="001A7CD6" w:rsidR="001A7CD6" w:rsidP="00B35178" w:rsidRDefault="001A7CD6" w14:paraId="5DCABCA1" w14:textId="77777777">
            <w:pPr>
              <w:pStyle w:val="NormalWeb"/>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 xml:space="preserve">Provided clarity around animal types and numbers that can be kept. </w:t>
            </w:r>
          </w:p>
          <w:p w:rsidRPr="001A7CD6" w:rsidR="001A7CD6" w:rsidP="00B35178" w:rsidRDefault="001A7CD6" w14:paraId="1F96828B" w14:textId="5E43DE2A">
            <w:pPr>
              <w:pStyle w:val="NormalWeb"/>
              <w:tabs>
                <w:tab w:val="left" w:pos="-187"/>
              </w:tabs>
              <w:spacing w:before="0" w:beforeAutospacing="0" w:after="120" w:afterAutospacing="0"/>
              <w:rPr>
                <w:rFonts w:ascii="Arial" w:hAnsi="Arial" w:eastAsia="Calibri" w:cs="Arial"/>
                <w:color w:val="000000"/>
                <w:kern w:val="24"/>
                <w:lang w:val="en-US"/>
              </w:rPr>
            </w:pPr>
            <w:r w:rsidRPr="001A7CD6">
              <w:rPr>
                <w:rFonts w:ascii="Arial" w:hAnsi="Arial" w:eastAsia="Calibri" w:cs="Arial"/>
                <w:color w:val="000000"/>
                <w:kern w:val="24"/>
                <w:lang w:val="en-US"/>
              </w:rPr>
              <w:t xml:space="preserve">New clause </w:t>
            </w:r>
            <w:r w:rsidR="00D433F4">
              <w:rPr>
                <w:rFonts w:ascii="Arial" w:hAnsi="Arial" w:eastAsia="Calibri" w:cs="Arial"/>
                <w:color w:val="000000"/>
                <w:kern w:val="24"/>
                <w:lang w:val="en-US"/>
              </w:rPr>
              <w:t xml:space="preserve">requiring </w:t>
            </w:r>
            <w:r w:rsidRPr="00D433F4" w:rsidR="00D433F4">
              <w:rPr>
                <w:rFonts w:ascii="Arial" w:hAnsi="Arial" w:eastAsia="Calibri" w:cs="Arial"/>
                <w:color w:val="000000"/>
                <w:kern w:val="24"/>
                <w:lang w:val="en-US"/>
              </w:rPr>
              <w:t>cats to be desexed before being sold. Also requires seller of dogs and cats to notify Council of new owner details within 7 days.</w:t>
            </w:r>
          </w:p>
          <w:p w:rsidRPr="00B35178" w:rsidR="001A7CD6" w:rsidP="00D433F4" w:rsidRDefault="00D433F4" w14:paraId="5B732967" w14:textId="6016AAA4">
            <w:pPr>
              <w:pStyle w:val="NormalWeb"/>
              <w:tabs>
                <w:tab w:val="left" w:pos="-187"/>
              </w:tabs>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New provision to e</w:t>
            </w:r>
            <w:r w:rsidRPr="00B35178" w:rsidR="001A7CD6">
              <w:rPr>
                <w:rFonts w:ascii="Arial" w:hAnsi="Arial" w:eastAsia="Calibri" w:cs="Arial"/>
                <w:color w:val="000000"/>
                <w:kern w:val="24"/>
                <w:lang w:val="en-US"/>
              </w:rPr>
              <w:t>nsure adequate fencing to prevent animals escaping.</w:t>
            </w:r>
          </w:p>
          <w:p w:rsidRPr="004C05EA" w:rsidR="00072B69" w:rsidP="00D433F4" w:rsidRDefault="00072B69" w14:paraId="74A5462C" w14:textId="147CB3EC">
            <w:pPr>
              <w:pStyle w:val="ListNumber3"/>
              <w:numPr>
                <w:ilvl w:val="0"/>
                <w:numId w:val="0"/>
              </w:numPr>
              <w:ind w:left="720"/>
              <w:rPr>
                <w:sz w:val="24"/>
                <w:szCs w:val="24"/>
              </w:rPr>
            </w:pPr>
          </w:p>
        </w:tc>
      </w:tr>
      <w:tr w:rsidRPr="004C05EA" w:rsidR="005E4CBE" w:rsidTr="3B9CF444" w14:paraId="5AA28F4B" w14:textId="77777777">
        <w:tc>
          <w:tcPr>
            <w:tcW w:w="4269" w:type="dxa"/>
            <w:tcMar/>
          </w:tcPr>
          <w:p w:rsidRPr="004C05EA" w:rsidR="005E4CBE" w:rsidP="005E4CBE" w:rsidRDefault="005E4CBE" w14:paraId="2F480328" w14:textId="77777777">
            <w:pPr>
              <w:pStyle w:val="ListParagraph"/>
              <w:spacing w:after="120"/>
              <w:ind w:left="357"/>
              <w:contextualSpacing w:val="0"/>
              <w:rPr>
                <w:rFonts w:cs="Arial"/>
                <w:sz w:val="24"/>
              </w:rPr>
            </w:pPr>
          </w:p>
          <w:p w:rsidRPr="00B35178" w:rsidR="00B35178" w:rsidP="00863502" w:rsidRDefault="00AD141A" w14:paraId="41CBB2B4" w14:textId="4C465FE3">
            <w:pPr>
              <w:pStyle w:val="ListParagraph"/>
              <w:numPr>
                <w:ilvl w:val="0"/>
                <w:numId w:val="7"/>
              </w:numPr>
              <w:spacing w:after="120"/>
              <w:ind w:left="357" w:hanging="357"/>
              <w:contextualSpacing w:val="0"/>
              <w:rPr>
                <w:rFonts w:cs="Arial"/>
                <w:sz w:val="24"/>
                <w:lang w:val="en-US"/>
              </w:rPr>
            </w:pPr>
            <w:r>
              <w:rPr>
                <w:rFonts w:cs="Arial"/>
                <w:sz w:val="24"/>
                <w:lang w:val="en-US"/>
              </w:rPr>
              <w:t>Condition of</w:t>
            </w:r>
            <w:r w:rsidRPr="00B35178" w:rsidR="00B35178">
              <w:rPr>
                <w:rFonts w:cs="Arial"/>
                <w:sz w:val="24"/>
                <w:lang w:val="en-US"/>
              </w:rPr>
              <w:t xml:space="preserve"> land</w:t>
            </w:r>
            <w:r>
              <w:rPr>
                <w:rFonts w:cs="Arial"/>
                <w:sz w:val="24"/>
                <w:lang w:val="en-US"/>
              </w:rPr>
              <w:t xml:space="preserve"> (i.e. unsightly and dangerous)</w:t>
            </w:r>
          </w:p>
          <w:p w:rsidRPr="00B35178" w:rsidR="00B35178" w:rsidP="00863502" w:rsidRDefault="00B35178" w14:paraId="3E938DF0" w14:textId="77777777">
            <w:pPr>
              <w:pStyle w:val="ListParagraph"/>
              <w:numPr>
                <w:ilvl w:val="0"/>
                <w:numId w:val="7"/>
              </w:numPr>
              <w:spacing w:after="120"/>
              <w:ind w:left="357" w:hanging="357"/>
              <w:contextualSpacing w:val="0"/>
              <w:rPr>
                <w:rFonts w:cs="Arial"/>
                <w:sz w:val="24"/>
                <w:lang w:val="en-US"/>
              </w:rPr>
            </w:pPr>
            <w:r w:rsidRPr="00B35178">
              <w:rPr>
                <w:rFonts w:cs="Arial"/>
                <w:sz w:val="24"/>
                <w:lang w:val="en-US"/>
              </w:rPr>
              <w:t>Dilapidated buildings</w:t>
            </w:r>
          </w:p>
          <w:p w:rsidRPr="00B35178" w:rsidR="00B35178" w:rsidP="00863502" w:rsidRDefault="002C40A8" w14:paraId="3DB91544" w14:textId="6007EEEC">
            <w:pPr>
              <w:pStyle w:val="ListParagraph"/>
              <w:numPr>
                <w:ilvl w:val="0"/>
                <w:numId w:val="7"/>
              </w:numPr>
              <w:spacing w:after="120"/>
              <w:ind w:left="357" w:hanging="357"/>
              <w:contextualSpacing w:val="0"/>
              <w:rPr>
                <w:rFonts w:cs="Arial"/>
                <w:sz w:val="24"/>
                <w:lang w:val="en-US"/>
              </w:rPr>
            </w:pPr>
            <w:r>
              <w:rPr>
                <w:rFonts w:cs="Arial"/>
                <w:sz w:val="24"/>
                <w:lang w:val="en-US"/>
              </w:rPr>
              <w:t>Fencing and securing of land</w:t>
            </w:r>
          </w:p>
          <w:p w:rsidRPr="00B35178" w:rsidR="00B35178" w:rsidP="00863502" w:rsidRDefault="00B35178" w14:paraId="0071ACD2" w14:textId="77777777">
            <w:pPr>
              <w:pStyle w:val="ListParagraph"/>
              <w:numPr>
                <w:ilvl w:val="0"/>
                <w:numId w:val="7"/>
              </w:numPr>
              <w:spacing w:after="120"/>
              <w:ind w:left="357" w:hanging="357"/>
              <w:contextualSpacing w:val="0"/>
              <w:rPr>
                <w:rFonts w:cs="Arial"/>
                <w:sz w:val="24"/>
                <w:lang w:val="en-US"/>
              </w:rPr>
            </w:pPr>
            <w:r w:rsidRPr="00B35178">
              <w:rPr>
                <w:rFonts w:cs="Arial"/>
                <w:sz w:val="24"/>
                <w:lang w:val="en-US"/>
              </w:rPr>
              <w:t>Overhanging obstructions or vegetation</w:t>
            </w:r>
          </w:p>
          <w:p w:rsidRPr="00B35178" w:rsidR="00B35178" w:rsidP="00863502" w:rsidRDefault="002C40A8" w14:paraId="23FFA2F9" w14:textId="15827015">
            <w:pPr>
              <w:pStyle w:val="ListParagraph"/>
              <w:numPr>
                <w:ilvl w:val="0"/>
                <w:numId w:val="7"/>
              </w:numPr>
              <w:spacing w:after="120"/>
              <w:ind w:left="357" w:hanging="357"/>
              <w:contextualSpacing w:val="0"/>
              <w:rPr>
                <w:rFonts w:cs="Arial"/>
                <w:sz w:val="24"/>
                <w:lang w:val="en-US"/>
              </w:rPr>
            </w:pPr>
            <w:r>
              <w:rPr>
                <w:rFonts w:cs="Arial"/>
                <w:sz w:val="24"/>
                <w:lang w:val="en-US"/>
              </w:rPr>
              <w:t>Tree and vegetation protection on</w:t>
            </w:r>
            <w:r w:rsidR="005635A6">
              <w:rPr>
                <w:rFonts w:cs="Arial"/>
                <w:sz w:val="24"/>
                <w:lang w:val="en-US"/>
              </w:rPr>
              <w:t xml:space="preserve"> private land</w:t>
            </w:r>
          </w:p>
          <w:p w:rsidRPr="00B35178" w:rsidR="00B35178" w:rsidP="00863502" w:rsidRDefault="005635A6" w14:paraId="211BE428" w14:textId="3A845EA8">
            <w:pPr>
              <w:pStyle w:val="ListParagraph"/>
              <w:numPr>
                <w:ilvl w:val="0"/>
                <w:numId w:val="7"/>
              </w:numPr>
              <w:spacing w:after="120"/>
              <w:ind w:left="357" w:hanging="357"/>
              <w:contextualSpacing w:val="0"/>
              <w:rPr>
                <w:rFonts w:cs="Arial"/>
                <w:sz w:val="24"/>
                <w:lang w:val="en-US"/>
              </w:rPr>
            </w:pPr>
            <w:r>
              <w:rPr>
                <w:rFonts w:cs="Arial"/>
                <w:sz w:val="24"/>
                <w:lang w:val="en-US"/>
              </w:rPr>
              <w:t>Urgent safety works – tree</w:t>
            </w:r>
            <w:r w:rsidR="002559CF">
              <w:rPr>
                <w:rFonts w:cs="Arial"/>
                <w:sz w:val="24"/>
                <w:lang w:val="en-US"/>
              </w:rPr>
              <w:t>s</w:t>
            </w:r>
            <w:r>
              <w:rPr>
                <w:rFonts w:cs="Arial"/>
                <w:sz w:val="24"/>
                <w:lang w:val="en-US"/>
              </w:rPr>
              <w:t xml:space="preserve"> and vegetation on private land</w:t>
            </w:r>
          </w:p>
          <w:p w:rsidR="004A4884" w:rsidP="00863502" w:rsidRDefault="004A4884" w14:paraId="0A8D4FF7" w14:textId="434116FF">
            <w:pPr>
              <w:pStyle w:val="ListParagraph"/>
              <w:numPr>
                <w:ilvl w:val="0"/>
                <w:numId w:val="7"/>
              </w:numPr>
              <w:spacing w:after="120"/>
              <w:ind w:left="357" w:hanging="357"/>
              <w:contextualSpacing w:val="0"/>
              <w:rPr>
                <w:rFonts w:cs="Arial"/>
                <w:sz w:val="24"/>
                <w:lang w:val="en-US"/>
              </w:rPr>
            </w:pPr>
            <w:r>
              <w:rPr>
                <w:rFonts w:cs="Arial"/>
                <w:sz w:val="24"/>
                <w:lang w:val="en-US"/>
              </w:rPr>
              <w:t>Property numbers</w:t>
            </w:r>
          </w:p>
          <w:p w:rsidR="00D17B62" w:rsidP="00863502" w:rsidRDefault="00D17B62" w14:paraId="1D6E23D7" w14:textId="15E84435">
            <w:pPr>
              <w:pStyle w:val="ListParagraph"/>
              <w:numPr>
                <w:ilvl w:val="0"/>
                <w:numId w:val="7"/>
              </w:numPr>
              <w:spacing w:after="120"/>
              <w:ind w:left="357" w:hanging="357"/>
              <w:contextualSpacing w:val="0"/>
              <w:rPr>
                <w:rFonts w:cs="Arial"/>
                <w:sz w:val="24"/>
                <w:lang w:val="en-US"/>
              </w:rPr>
            </w:pPr>
            <w:r>
              <w:rPr>
                <w:rFonts w:cs="Arial"/>
                <w:sz w:val="24"/>
                <w:lang w:val="en-US"/>
              </w:rPr>
              <w:t>Audible intruder alarm</w:t>
            </w:r>
          </w:p>
          <w:p w:rsidRPr="00B35178" w:rsidR="00D17B62" w:rsidP="00863502" w:rsidRDefault="00D17B62" w14:paraId="2306B1C2" w14:textId="3D79A281">
            <w:pPr>
              <w:pStyle w:val="ListParagraph"/>
              <w:numPr>
                <w:ilvl w:val="0"/>
                <w:numId w:val="7"/>
              </w:numPr>
              <w:spacing w:after="120"/>
              <w:ind w:left="357" w:hanging="357"/>
              <w:contextualSpacing w:val="0"/>
              <w:rPr>
                <w:rFonts w:cs="Arial"/>
                <w:sz w:val="24"/>
                <w:lang w:val="en-US"/>
              </w:rPr>
            </w:pPr>
            <w:r>
              <w:rPr>
                <w:rFonts w:cs="Arial"/>
                <w:sz w:val="24"/>
                <w:lang w:val="en-US"/>
              </w:rPr>
              <w:t>Lighting</w:t>
            </w:r>
          </w:p>
          <w:p w:rsidR="00B35178" w:rsidP="00863502" w:rsidRDefault="008B60B0" w14:paraId="6A6DD199" w14:textId="3F0B183A">
            <w:pPr>
              <w:pStyle w:val="ListParagraph"/>
              <w:numPr>
                <w:ilvl w:val="0"/>
                <w:numId w:val="7"/>
              </w:numPr>
              <w:spacing w:after="120"/>
              <w:ind w:left="357" w:hanging="357"/>
              <w:contextualSpacing w:val="0"/>
              <w:rPr>
                <w:rFonts w:cs="Arial"/>
                <w:sz w:val="24"/>
                <w:lang w:val="en-US"/>
              </w:rPr>
            </w:pPr>
            <w:r>
              <w:rPr>
                <w:rFonts w:cs="Arial"/>
                <w:sz w:val="24"/>
                <w:lang w:val="en-US"/>
              </w:rPr>
              <w:t>Donation bins</w:t>
            </w:r>
            <w:r w:rsidRPr="00B35178" w:rsidR="00B35178">
              <w:rPr>
                <w:rFonts w:cs="Arial"/>
                <w:sz w:val="24"/>
                <w:lang w:val="en-US"/>
              </w:rPr>
              <w:t xml:space="preserve"> on private land</w:t>
            </w:r>
          </w:p>
          <w:p w:rsidRPr="00B35178" w:rsidR="00B35178" w:rsidP="00863502" w:rsidRDefault="008B60B0" w14:paraId="120EC848" w14:textId="37C141A5">
            <w:pPr>
              <w:pStyle w:val="ListParagraph"/>
              <w:numPr>
                <w:ilvl w:val="0"/>
                <w:numId w:val="7"/>
              </w:numPr>
              <w:spacing w:after="120"/>
              <w:ind w:left="357" w:hanging="357"/>
              <w:contextualSpacing w:val="0"/>
              <w:rPr>
                <w:rFonts w:cs="Arial"/>
                <w:sz w:val="24"/>
                <w:lang w:val="en-US"/>
              </w:rPr>
            </w:pPr>
            <w:r>
              <w:rPr>
                <w:rFonts w:cs="Arial"/>
                <w:sz w:val="24"/>
                <w:lang w:val="en-US"/>
              </w:rPr>
              <w:t>Shipping containers on private property</w:t>
            </w:r>
          </w:p>
          <w:p w:rsidR="005E4CBE" w:rsidP="00863502" w:rsidRDefault="008B60B0" w14:paraId="4F8B8074" w14:textId="77777777">
            <w:pPr>
              <w:numPr>
                <w:ilvl w:val="0"/>
                <w:numId w:val="7"/>
              </w:numPr>
              <w:spacing w:after="120"/>
              <w:ind w:left="357" w:hanging="357"/>
              <w:rPr>
                <w:rFonts w:cs="Arial"/>
                <w:sz w:val="24"/>
                <w:lang w:val="en-US"/>
              </w:rPr>
            </w:pPr>
            <w:r>
              <w:rPr>
                <w:rFonts w:cs="Arial"/>
                <w:sz w:val="24"/>
                <w:lang w:val="en-US"/>
              </w:rPr>
              <w:t>Heavy and long vehicles on private land</w:t>
            </w:r>
          </w:p>
          <w:p w:rsidRPr="004C05EA" w:rsidR="008B60B0" w:rsidP="00863502" w:rsidRDefault="008B60B0" w14:paraId="544C6093" w14:textId="3773C096">
            <w:pPr>
              <w:numPr>
                <w:ilvl w:val="0"/>
                <w:numId w:val="7"/>
              </w:numPr>
              <w:spacing w:after="120"/>
              <w:ind w:left="357" w:hanging="357"/>
              <w:rPr>
                <w:rFonts w:cs="Arial"/>
                <w:sz w:val="24"/>
                <w:lang w:val="en-US"/>
              </w:rPr>
            </w:pPr>
            <w:r>
              <w:rPr>
                <w:rFonts w:cs="Arial"/>
                <w:sz w:val="24"/>
                <w:lang w:val="en-US"/>
              </w:rPr>
              <w:t>Short stay rental accommodation</w:t>
            </w:r>
          </w:p>
        </w:tc>
        <w:tc>
          <w:tcPr>
            <w:tcW w:w="5512" w:type="dxa"/>
            <w:tcMar/>
          </w:tcPr>
          <w:p w:rsidRPr="004C05EA" w:rsidR="005E4CBE" w:rsidP="005E4CBE" w:rsidRDefault="005E4CBE" w14:paraId="20797890" w14:textId="77777777">
            <w:pPr>
              <w:pStyle w:val="ListNumber3"/>
              <w:numPr>
                <w:ilvl w:val="0"/>
                <w:numId w:val="0"/>
              </w:numPr>
              <w:rPr>
                <w:b/>
                <w:bCs/>
                <w:sz w:val="24"/>
                <w:szCs w:val="24"/>
                <w:u w:val="single"/>
              </w:rPr>
            </w:pPr>
            <w:r w:rsidRPr="004C05EA">
              <w:rPr>
                <w:b/>
                <w:bCs/>
                <w:sz w:val="24"/>
                <w:szCs w:val="24"/>
                <w:u w:val="single"/>
              </w:rPr>
              <w:t>Your Property</w:t>
            </w:r>
          </w:p>
          <w:p w:rsidR="00024751" w:rsidP="000464DF" w:rsidRDefault="000464DF" w14:paraId="44781E4B" w14:textId="57676852">
            <w:pPr>
              <w:pStyle w:val="NormalWeb"/>
              <w:tabs>
                <w:tab w:val="left" w:pos="-187"/>
              </w:tabs>
              <w:spacing w:before="0" w:beforeAutospacing="0" w:after="120" w:afterAutospacing="0"/>
              <w:rPr>
                <w:rFonts w:ascii="Arial" w:hAnsi="Arial" w:eastAsia="Calibri" w:cs="Arial"/>
                <w:color w:val="000000"/>
                <w:kern w:val="24"/>
                <w:lang w:val="en-US"/>
              </w:rPr>
            </w:pPr>
            <w:r w:rsidRPr="000464DF">
              <w:rPr>
                <w:rFonts w:ascii="Arial" w:hAnsi="Arial" w:eastAsia="Calibri" w:cs="Arial"/>
                <w:color w:val="000000"/>
                <w:kern w:val="24"/>
                <w:lang w:val="en-US"/>
              </w:rPr>
              <w:t xml:space="preserve">Strengthened and expanded existing provisions to address unsightly properties to include machinery and vehicle parts, waste, incomplete buildings, weeds in residential areas over </w:t>
            </w:r>
            <w:r w:rsidR="00220CA6">
              <w:rPr>
                <w:rFonts w:ascii="Arial" w:hAnsi="Arial" w:eastAsia="Calibri" w:cs="Arial"/>
                <w:color w:val="000000"/>
                <w:kern w:val="24"/>
                <w:lang w:val="en-US"/>
              </w:rPr>
              <w:t>2</w:t>
            </w:r>
            <w:r w:rsidRPr="000464DF">
              <w:rPr>
                <w:rFonts w:ascii="Arial" w:hAnsi="Arial" w:eastAsia="Calibri" w:cs="Arial"/>
                <w:color w:val="000000"/>
                <w:kern w:val="24"/>
                <w:lang w:val="en-US"/>
              </w:rPr>
              <w:t>0cm</w:t>
            </w:r>
            <w:r w:rsidR="00220CA6">
              <w:rPr>
                <w:rFonts w:ascii="Arial" w:hAnsi="Arial" w:eastAsia="Calibri" w:cs="Arial"/>
                <w:color w:val="000000"/>
                <w:kern w:val="24"/>
                <w:lang w:val="en-US"/>
              </w:rPr>
              <w:t>.</w:t>
            </w:r>
          </w:p>
          <w:p w:rsidR="000464DF" w:rsidP="000464DF" w:rsidRDefault="000464DF" w14:paraId="20EC0C9F" w14:textId="2D5832C2">
            <w:pPr>
              <w:pStyle w:val="NormalWeb"/>
              <w:tabs>
                <w:tab w:val="left" w:pos="-187"/>
              </w:tabs>
              <w:spacing w:before="0" w:beforeAutospacing="0" w:after="120" w:afterAutospacing="0"/>
              <w:rPr>
                <w:rFonts w:ascii="Arial" w:hAnsi="Arial" w:eastAsia="Calibri" w:cs="Arial"/>
                <w:color w:val="000000"/>
                <w:kern w:val="24"/>
                <w:lang w:val="en-US"/>
              </w:rPr>
            </w:pPr>
            <w:r w:rsidRPr="000464DF">
              <w:rPr>
                <w:rFonts w:ascii="Arial" w:hAnsi="Arial" w:eastAsia="Calibri" w:cs="Arial"/>
                <w:color w:val="000000"/>
                <w:kern w:val="24"/>
                <w:lang w:val="en-US"/>
              </w:rPr>
              <w:t>Included specific examples of what could constitute dangerous land (eg. vermin, noxious weeds, hazardous materials, etc).</w:t>
            </w:r>
          </w:p>
          <w:p w:rsidRPr="000464DF" w:rsidR="00910D8A" w:rsidP="00910D8A" w:rsidRDefault="00910D8A" w14:paraId="43176C14" w14:textId="63AA99C9">
            <w:pPr>
              <w:pStyle w:val="NormalWeb"/>
              <w:tabs>
                <w:tab w:val="left" w:pos="-187"/>
              </w:tabs>
              <w:spacing w:after="120"/>
              <w:rPr>
                <w:rFonts w:ascii="Arial" w:hAnsi="Arial" w:eastAsia="Calibri" w:cs="Arial"/>
                <w:color w:val="000000"/>
                <w:kern w:val="24"/>
                <w:lang w:val="en-US"/>
              </w:rPr>
            </w:pPr>
            <w:r w:rsidRPr="00910D8A">
              <w:rPr>
                <w:rFonts w:ascii="Arial" w:hAnsi="Arial" w:eastAsia="Calibri" w:cs="Arial"/>
                <w:color w:val="000000"/>
                <w:kern w:val="24"/>
                <w:lang w:val="en-US"/>
              </w:rPr>
              <w:t>Fencing and Securing of Land clause has been expanded to provide for fencing of dilapidated land and buildings.​</w:t>
            </w:r>
          </w:p>
          <w:p w:rsidRPr="000464DF" w:rsidR="000464DF" w:rsidP="000464DF" w:rsidRDefault="000464DF" w14:paraId="1AACF30D" w14:textId="77777777">
            <w:pPr>
              <w:pStyle w:val="NormalWeb"/>
              <w:tabs>
                <w:tab w:val="left" w:pos="-187"/>
              </w:tabs>
              <w:spacing w:before="0" w:beforeAutospacing="0" w:after="120" w:afterAutospacing="0"/>
              <w:rPr>
                <w:rFonts w:ascii="Arial" w:hAnsi="Arial" w:eastAsia="Calibri" w:cs="Arial"/>
                <w:color w:val="000000"/>
                <w:kern w:val="24"/>
                <w:lang w:val="en-US"/>
              </w:rPr>
            </w:pPr>
            <w:r w:rsidRPr="000464DF">
              <w:rPr>
                <w:rFonts w:ascii="Arial" w:hAnsi="Arial" w:eastAsia="Calibri" w:cs="Arial"/>
                <w:color w:val="000000"/>
                <w:kern w:val="24"/>
                <w:lang w:val="en-US"/>
              </w:rPr>
              <w:t>Overhanging vegetation clause expanded to include all types of obstructions coming from private land.</w:t>
            </w:r>
          </w:p>
          <w:p w:rsidRPr="004263B5" w:rsidR="004263B5" w:rsidP="004263B5" w:rsidRDefault="004263B5" w14:paraId="0DFA0E58" w14:textId="08EADF85">
            <w:pPr>
              <w:pStyle w:val="NormalWeb"/>
              <w:tabs>
                <w:tab w:val="left" w:pos="-187"/>
              </w:tabs>
              <w:spacing w:after="120"/>
              <w:rPr>
                <w:rFonts w:ascii="Arial" w:hAnsi="Arial" w:eastAsia="Calibri" w:cs="Arial"/>
                <w:color w:val="000000"/>
                <w:kern w:val="24"/>
                <w:lang w:val="en-US"/>
              </w:rPr>
            </w:pPr>
            <w:r w:rsidRPr="004263B5">
              <w:rPr>
                <w:rFonts w:ascii="Arial" w:hAnsi="Arial" w:eastAsia="Calibri" w:cs="Arial"/>
                <w:color w:val="000000"/>
                <w:kern w:val="24"/>
                <w:lang w:val="en-US"/>
              </w:rPr>
              <w:t>Revised Tree and Vegetation Protection on private land to align with new requirements under Clause 52.37 of the Planning Scheme.​</w:t>
            </w:r>
          </w:p>
          <w:p w:rsidR="004263B5" w:rsidP="004263B5" w:rsidRDefault="004263B5" w14:paraId="2274E1FE" w14:textId="5182A0FE">
            <w:pPr>
              <w:pStyle w:val="NormalWeb"/>
              <w:tabs>
                <w:tab w:val="left" w:pos="-187"/>
              </w:tabs>
              <w:spacing w:after="120"/>
              <w:rPr>
                <w:rFonts w:ascii="Arial" w:hAnsi="Arial" w:eastAsia="Calibri" w:cs="Arial"/>
                <w:color w:val="000000"/>
                <w:kern w:val="24"/>
                <w:lang w:val="en-US"/>
              </w:rPr>
            </w:pPr>
            <w:r w:rsidRPr="004263B5">
              <w:rPr>
                <w:rFonts w:ascii="Arial" w:hAnsi="Arial" w:eastAsia="Calibri" w:cs="Arial"/>
                <w:color w:val="000000"/>
                <w:kern w:val="24"/>
                <w:lang w:val="en-US"/>
              </w:rPr>
              <w:t>New clause</w:t>
            </w:r>
            <w:r w:rsidR="00E474D8">
              <w:rPr>
                <w:rFonts w:ascii="Arial" w:hAnsi="Arial" w:eastAsia="Calibri" w:cs="Arial"/>
                <w:color w:val="000000"/>
                <w:kern w:val="24"/>
                <w:lang w:val="en-US"/>
              </w:rPr>
              <w:t>s</w:t>
            </w:r>
            <w:r>
              <w:rPr>
                <w:rFonts w:ascii="Arial" w:hAnsi="Arial" w:eastAsia="Calibri" w:cs="Arial"/>
                <w:color w:val="000000"/>
                <w:kern w:val="24"/>
                <w:lang w:val="en-US"/>
              </w:rPr>
              <w:t>:</w:t>
            </w:r>
          </w:p>
          <w:p w:rsidR="007D4E58" w:rsidP="007D4E58" w:rsidRDefault="004263B5" w14:paraId="6B1FA9DF" w14:textId="61876896">
            <w:pPr>
              <w:pStyle w:val="NormalWeb"/>
              <w:numPr>
                <w:ilvl w:val="0"/>
                <w:numId w:val="13"/>
              </w:numPr>
              <w:tabs>
                <w:tab w:val="left" w:pos="-187"/>
              </w:tabs>
              <w:spacing w:after="120"/>
              <w:rPr>
                <w:rFonts w:ascii="Arial" w:hAnsi="Arial" w:eastAsia="Calibri" w:cs="Arial"/>
                <w:color w:val="000000"/>
                <w:kern w:val="24"/>
                <w:lang w:val="en-US"/>
              </w:rPr>
            </w:pPr>
            <w:r w:rsidRPr="004263B5">
              <w:rPr>
                <w:rFonts w:ascii="Arial" w:hAnsi="Arial" w:eastAsia="Calibri" w:cs="Arial"/>
                <w:color w:val="000000"/>
                <w:kern w:val="24"/>
                <w:lang w:val="en-US"/>
              </w:rPr>
              <w:t>Urgent Safety Works - Tree</w:t>
            </w:r>
            <w:r w:rsidR="006A5CC5">
              <w:rPr>
                <w:rFonts w:ascii="Arial" w:hAnsi="Arial" w:eastAsia="Calibri" w:cs="Arial"/>
                <w:color w:val="000000"/>
                <w:kern w:val="24"/>
                <w:lang w:val="en-US"/>
              </w:rPr>
              <w:t>s</w:t>
            </w:r>
            <w:r w:rsidRPr="004263B5">
              <w:rPr>
                <w:rFonts w:ascii="Arial" w:hAnsi="Arial" w:eastAsia="Calibri" w:cs="Arial"/>
                <w:color w:val="000000"/>
                <w:kern w:val="24"/>
                <w:lang w:val="en-US"/>
              </w:rPr>
              <w:t xml:space="preserve"> and Vegetation on Private Land.  </w:t>
            </w:r>
            <w:r w:rsidRPr="007D4E58">
              <w:rPr>
                <w:rFonts w:ascii="Arial" w:hAnsi="Arial" w:eastAsia="Calibri" w:cs="Arial"/>
                <w:color w:val="000000"/>
                <w:kern w:val="24"/>
                <w:lang w:val="en-US"/>
              </w:rPr>
              <w:t xml:space="preserve">Provides Council ability to act where there is an imminent and serious risk to public safety or Council assets. </w:t>
            </w:r>
            <w:r w:rsidR="007D4E58">
              <w:rPr>
                <w:rFonts w:ascii="Arial" w:hAnsi="Arial" w:eastAsia="Calibri" w:cs="Arial"/>
                <w:color w:val="000000"/>
                <w:kern w:val="24"/>
                <w:lang w:val="en-US"/>
              </w:rPr>
              <w:br/>
            </w:r>
            <w:r w:rsidRPr="007D4E58">
              <w:rPr>
                <w:rFonts w:ascii="Arial" w:hAnsi="Arial" w:eastAsia="Calibri" w:cs="Arial"/>
                <w:color w:val="000000"/>
                <w:kern w:val="24"/>
                <w:lang w:val="en-US"/>
              </w:rPr>
              <w:t>​</w:t>
            </w:r>
          </w:p>
          <w:p w:rsidRPr="00DD38E2" w:rsidR="00DD38E2" w:rsidP="00F62DF1" w:rsidRDefault="00C0453E" w14:paraId="088A2FC8" w14:textId="506C1402">
            <w:pPr>
              <w:pStyle w:val="NormalWeb"/>
              <w:numPr>
                <w:ilvl w:val="0"/>
                <w:numId w:val="13"/>
              </w:numPr>
              <w:tabs>
                <w:tab w:val="left" w:pos="-187"/>
              </w:tabs>
              <w:spacing w:after="120"/>
              <w:rPr>
                <w:rFonts w:ascii="Arial" w:hAnsi="Arial" w:eastAsia="Calibri" w:cs="Arial"/>
                <w:color w:val="000000"/>
                <w:kern w:val="24"/>
                <w:lang w:val="en-US"/>
              </w:rPr>
            </w:pPr>
            <w:r w:rsidRPr="00C0453E">
              <w:rPr>
                <w:rFonts w:ascii="Arial" w:hAnsi="Arial" w:eastAsia="Calibri" w:cs="Arial"/>
                <w:color w:val="000000"/>
                <w:kern w:val="24"/>
                <w:lang w:val="en-US"/>
              </w:rPr>
              <w:t>to address amenity impacts associated with light emitted from land.</w:t>
            </w:r>
            <w:r w:rsidRPr="00DD38E2" w:rsidR="00C74F4A">
              <w:rPr>
                <w:rFonts w:ascii="Arial" w:hAnsi="Arial" w:eastAsia="Calibri" w:cs="Arial"/>
                <w:color w:val="000000"/>
                <w:kern w:val="24"/>
                <w:lang w:val="en-US"/>
              </w:rPr>
              <w:t xml:space="preserve"> </w:t>
            </w:r>
            <w:r w:rsidR="00DD38E2">
              <w:rPr>
                <w:rFonts w:ascii="Arial" w:hAnsi="Arial" w:eastAsia="Calibri" w:cs="Arial"/>
                <w:color w:val="000000"/>
                <w:kern w:val="24"/>
                <w:lang w:val="en-US"/>
              </w:rPr>
              <w:br/>
            </w:r>
          </w:p>
          <w:p w:rsidR="007D4E58" w:rsidP="007D4E58" w:rsidRDefault="00DD38E2" w14:paraId="0FF5BA81" w14:textId="2C6F6B46">
            <w:pPr>
              <w:pStyle w:val="NormalWeb"/>
              <w:numPr>
                <w:ilvl w:val="0"/>
                <w:numId w:val="13"/>
              </w:numPr>
              <w:tabs>
                <w:tab w:val="left" w:pos="-187"/>
              </w:tabs>
              <w:spacing w:after="120"/>
              <w:rPr>
                <w:rFonts w:ascii="Arial" w:hAnsi="Arial" w:eastAsia="Calibri" w:cs="Arial"/>
                <w:color w:val="000000"/>
                <w:kern w:val="24"/>
                <w:lang w:val="en-US"/>
              </w:rPr>
            </w:pPr>
            <w:r>
              <w:rPr>
                <w:rFonts w:ascii="Arial" w:hAnsi="Arial" w:eastAsia="Calibri" w:cs="Arial"/>
                <w:color w:val="000000"/>
                <w:kern w:val="24"/>
                <w:lang w:val="en-US"/>
              </w:rPr>
              <w:t>t</w:t>
            </w:r>
            <w:r w:rsidRPr="00164ADA" w:rsidR="00164ADA">
              <w:rPr>
                <w:rFonts w:ascii="Arial" w:hAnsi="Arial" w:eastAsia="Calibri" w:cs="Arial"/>
                <w:color w:val="000000"/>
                <w:kern w:val="24"/>
                <w:lang w:val="en-US"/>
              </w:rPr>
              <w:t xml:space="preserve">o address clutter and accumulation of items around donation bins on private land, to minimise amenity </w:t>
            </w:r>
            <w:r w:rsidR="00164ADA">
              <w:rPr>
                <w:rFonts w:ascii="Arial" w:hAnsi="Arial" w:eastAsia="Calibri" w:cs="Arial"/>
                <w:color w:val="000000"/>
                <w:kern w:val="24"/>
                <w:lang w:val="en-US"/>
              </w:rPr>
              <w:t>issues</w:t>
            </w:r>
            <w:r w:rsidRPr="007D4E58" w:rsidR="004263B5">
              <w:rPr>
                <w:rFonts w:ascii="Arial" w:hAnsi="Arial" w:eastAsia="Calibri" w:cs="Arial"/>
                <w:color w:val="000000"/>
                <w:kern w:val="24"/>
                <w:lang w:val="en-US"/>
              </w:rPr>
              <w:t>.</w:t>
            </w:r>
            <w:r w:rsidR="007D4E58">
              <w:rPr>
                <w:rFonts w:ascii="Arial" w:hAnsi="Arial" w:eastAsia="Calibri" w:cs="Arial"/>
                <w:color w:val="000000"/>
                <w:kern w:val="24"/>
                <w:lang w:val="en-US"/>
              </w:rPr>
              <w:br/>
            </w:r>
          </w:p>
          <w:p w:rsidR="004263B5" w:rsidP="007D4E58" w:rsidRDefault="004263B5" w14:paraId="5D7B7E18" w14:textId="3F233897">
            <w:pPr>
              <w:pStyle w:val="NormalWeb"/>
              <w:numPr>
                <w:ilvl w:val="0"/>
                <w:numId w:val="13"/>
              </w:numPr>
              <w:tabs>
                <w:tab w:val="left" w:pos="-187"/>
              </w:tabs>
              <w:spacing w:after="120"/>
              <w:rPr>
                <w:rFonts w:ascii="Arial" w:hAnsi="Arial" w:eastAsia="Calibri" w:cs="Arial"/>
                <w:color w:val="000000"/>
                <w:kern w:val="24"/>
                <w:lang w:val="en-US"/>
              </w:rPr>
            </w:pPr>
            <w:r w:rsidRPr="007D4E58">
              <w:rPr>
                <w:rFonts w:ascii="Arial" w:hAnsi="Arial" w:eastAsia="Calibri" w:cs="Arial"/>
                <w:color w:val="000000"/>
                <w:kern w:val="24"/>
                <w:lang w:val="en-US"/>
              </w:rPr>
              <w:t>to address placement and use of shipping containers and private property.​</w:t>
            </w:r>
            <w:r w:rsidR="00F14B85">
              <w:rPr>
                <w:rFonts w:ascii="Arial" w:hAnsi="Arial" w:eastAsia="Calibri" w:cs="Arial"/>
                <w:color w:val="000000"/>
                <w:kern w:val="24"/>
                <w:lang w:val="en-US"/>
              </w:rPr>
              <w:br/>
            </w:r>
          </w:p>
          <w:p w:rsidRPr="007D4E58" w:rsidR="00F14B85" w:rsidP="007D4E58" w:rsidRDefault="00F14B85" w14:paraId="6C0AF0AD" w14:textId="289182C8">
            <w:pPr>
              <w:pStyle w:val="NormalWeb"/>
              <w:numPr>
                <w:ilvl w:val="0"/>
                <w:numId w:val="13"/>
              </w:numPr>
              <w:tabs>
                <w:tab w:val="left" w:pos="-187"/>
              </w:tabs>
              <w:spacing w:after="120"/>
              <w:rPr>
                <w:rFonts w:ascii="Arial" w:hAnsi="Arial" w:eastAsia="Calibri" w:cs="Arial"/>
                <w:color w:val="000000"/>
                <w:kern w:val="24"/>
                <w:lang w:val="en-US"/>
              </w:rPr>
            </w:pPr>
            <w:r w:rsidRPr="00F14B85">
              <w:rPr>
                <w:rFonts w:ascii="Arial" w:hAnsi="Arial" w:eastAsia="Calibri" w:cs="Arial"/>
                <w:color w:val="000000"/>
                <w:kern w:val="24"/>
                <w:lang w:val="en-US"/>
              </w:rPr>
              <w:t>to address recurring amenity issues with short stay rental accommodation properties.</w:t>
            </w:r>
          </w:p>
          <w:p w:rsidR="00EB4EC6" w:rsidP="000464DF" w:rsidRDefault="000464DF" w14:paraId="72ADF393" w14:textId="520679CD">
            <w:pPr>
              <w:pStyle w:val="NormalWeb"/>
              <w:tabs>
                <w:tab w:val="left" w:pos="-187"/>
              </w:tabs>
              <w:spacing w:before="0" w:beforeAutospacing="0" w:after="120" w:afterAutospacing="0"/>
              <w:rPr>
                <w:rFonts w:ascii="Arial" w:hAnsi="Arial" w:eastAsia="Calibri" w:cs="Arial"/>
                <w:color w:val="000000"/>
                <w:kern w:val="24"/>
                <w:lang w:val="en-US" w:eastAsia="en-US"/>
              </w:rPr>
            </w:pPr>
            <w:r w:rsidRPr="000464DF">
              <w:rPr>
                <w:rFonts w:ascii="Arial" w:hAnsi="Arial" w:eastAsia="Calibri" w:cs="Arial"/>
                <w:color w:val="000000"/>
                <w:kern w:val="24"/>
                <w:lang w:val="en-US" w:eastAsia="en-US"/>
              </w:rPr>
              <w:t>Clearly defined maximum vehicle length and weight (e.g. heavy vehicles on private residential property); and included provision for a registered caravan, boat, trailer to be kept on private residential land.</w:t>
            </w:r>
          </w:p>
          <w:p w:rsidRPr="004C05EA" w:rsidR="000464DF" w:rsidP="000464DF" w:rsidRDefault="000464DF" w14:paraId="1121D985" w14:textId="0CB20230">
            <w:pPr>
              <w:pStyle w:val="NormalWeb"/>
              <w:tabs>
                <w:tab w:val="left" w:pos="-187"/>
              </w:tabs>
              <w:spacing w:before="0" w:beforeAutospacing="0" w:after="120" w:afterAutospacing="0"/>
              <w:rPr>
                <w:rFonts w:ascii="Arial" w:hAnsi="Arial" w:cs="Arial"/>
              </w:rPr>
            </w:pPr>
          </w:p>
        </w:tc>
      </w:tr>
      <w:tr w:rsidRPr="004C05EA" w:rsidR="00AD69A3" w:rsidTr="3B9CF444" w14:paraId="5FF98E56" w14:textId="77777777">
        <w:tc>
          <w:tcPr>
            <w:tcW w:w="4269" w:type="dxa"/>
            <w:tcMar/>
          </w:tcPr>
          <w:p w:rsidRPr="00AD69A3" w:rsidR="00AD69A3" w:rsidP="00AD69A3" w:rsidRDefault="00AD69A3" w14:paraId="55BB6660" w14:textId="77777777">
            <w:pPr>
              <w:pStyle w:val="ListParagraph"/>
              <w:spacing w:after="120"/>
              <w:ind w:left="357"/>
              <w:contextualSpacing w:val="0"/>
              <w:rPr>
                <w:rFonts w:cs="Arial"/>
                <w:sz w:val="24"/>
              </w:rPr>
            </w:pPr>
          </w:p>
          <w:p w:rsidRPr="00164ADA" w:rsidR="00AD69A3" w:rsidP="00863502" w:rsidRDefault="00AD69A3" w14:paraId="138838E3" w14:textId="2CD72BE3">
            <w:pPr>
              <w:pStyle w:val="ListParagraph"/>
              <w:numPr>
                <w:ilvl w:val="0"/>
                <w:numId w:val="7"/>
              </w:numPr>
              <w:spacing w:after="120"/>
              <w:ind w:left="357" w:hanging="357"/>
              <w:contextualSpacing w:val="0"/>
              <w:rPr>
                <w:rFonts w:cs="Arial"/>
                <w:sz w:val="24"/>
              </w:rPr>
            </w:pPr>
            <w:r w:rsidRPr="00AD69A3">
              <w:rPr>
                <w:rFonts w:cs="Arial"/>
                <w:sz w:val="24"/>
                <w:lang w:val="en-US"/>
              </w:rPr>
              <w:t>Behaviour on Council land and roads</w:t>
            </w:r>
          </w:p>
          <w:p w:rsidRPr="00AD69A3" w:rsidR="00164ADA" w:rsidP="00863502" w:rsidRDefault="00164ADA" w14:paraId="54A0A838" w14:textId="5749B9B5">
            <w:pPr>
              <w:pStyle w:val="ListParagraph"/>
              <w:numPr>
                <w:ilvl w:val="0"/>
                <w:numId w:val="7"/>
              </w:numPr>
              <w:spacing w:after="120"/>
              <w:ind w:left="357" w:hanging="357"/>
              <w:contextualSpacing w:val="0"/>
              <w:rPr>
                <w:rFonts w:cs="Arial"/>
                <w:sz w:val="24"/>
              </w:rPr>
            </w:pPr>
            <w:r>
              <w:rPr>
                <w:rFonts w:cs="Arial"/>
                <w:sz w:val="24"/>
                <w:lang w:val="en-US"/>
              </w:rPr>
              <w:t>Use of recording devices in a municipal place</w:t>
            </w:r>
          </w:p>
          <w:p w:rsidRPr="00AD69A3" w:rsidR="00AD69A3" w:rsidP="00863502" w:rsidRDefault="00AD69A3" w14:paraId="6BFB15EF" w14:textId="77777777">
            <w:pPr>
              <w:pStyle w:val="ListParagraph"/>
              <w:numPr>
                <w:ilvl w:val="0"/>
                <w:numId w:val="7"/>
              </w:numPr>
              <w:spacing w:after="120"/>
              <w:ind w:left="357" w:hanging="357"/>
              <w:contextualSpacing w:val="0"/>
              <w:rPr>
                <w:rFonts w:cs="Arial"/>
                <w:sz w:val="24"/>
              </w:rPr>
            </w:pPr>
            <w:r w:rsidRPr="00AD69A3">
              <w:rPr>
                <w:rFonts w:cs="Arial"/>
                <w:sz w:val="24"/>
                <w:lang w:val="en-US"/>
              </w:rPr>
              <w:t>Access to a municipal place</w:t>
            </w:r>
          </w:p>
          <w:p w:rsidRPr="00AD69A3" w:rsidR="00AD69A3" w:rsidP="00863502" w:rsidRDefault="00AD69A3" w14:paraId="1A8557E1" w14:textId="625AD3CB">
            <w:pPr>
              <w:pStyle w:val="ListParagraph"/>
              <w:numPr>
                <w:ilvl w:val="0"/>
                <w:numId w:val="7"/>
              </w:numPr>
              <w:spacing w:after="120"/>
              <w:ind w:left="357" w:hanging="357"/>
              <w:contextualSpacing w:val="0"/>
              <w:rPr>
                <w:rFonts w:cs="Arial"/>
                <w:sz w:val="24"/>
              </w:rPr>
            </w:pPr>
            <w:r w:rsidRPr="00AD69A3">
              <w:rPr>
                <w:rFonts w:cs="Arial"/>
                <w:sz w:val="24"/>
                <w:lang w:val="en-US"/>
              </w:rPr>
              <w:t>Obstructions on</w:t>
            </w:r>
            <w:r w:rsidR="003F000E">
              <w:rPr>
                <w:rFonts w:cs="Arial"/>
                <w:sz w:val="24"/>
                <w:lang w:val="en-US"/>
              </w:rPr>
              <w:t xml:space="preserve"> or over</w:t>
            </w:r>
            <w:r w:rsidRPr="00AD69A3">
              <w:rPr>
                <w:rFonts w:cs="Arial"/>
                <w:sz w:val="24"/>
                <w:lang w:val="en-US"/>
              </w:rPr>
              <w:t xml:space="preserve"> Council land and roads</w:t>
            </w:r>
          </w:p>
          <w:p w:rsidRPr="003F000E" w:rsidR="00AD69A3" w:rsidP="00863502" w:rsidRDefault="00AD69A3" w14:paraId="08891581" w14:textId="77777777">
            <w:pPr>
              <w:pStyle w:val="ListParagraph"/>
              <w:numPr>
                <w:ilvl w:val="0"/>
                <w:numId w:val="7"/>
              </w:numPr>
              <w:spacing w:after="120"/>
              <w:ind w:left="357" w:hanging="357"/>
              <w:contextualSpacing w:val="0"/>
              <w:rPr>
                <w:rFonts w:cs="Arial"/>
                <w:sz w:val="24"/>
              </w:rPr>
            </w:pPr>
            <w:r w:rsidRPr="00AD69A3">
              <w:rPr>
                <w:rFonts w:cs="Arial"/>
                <w:sz w:val="24"/>
                <w:lang w:val="en-US"/>
              </w:rPr>
              <w:t>Tree and vegetation protection on Council land and roads</w:t>
            </w:r>
          </w:p>
          <w:p w:rsidRPr="00AD69A3" w:rsidR="003F000E" w:rsidP="00863502" w:rsidRDefault="003F000E" w14:paraId="19F96AA0" w14:textId="429A5343">
            <w:pPr>
              <w:pStyle w:val="ListParagraph"/>
              <w:numPr>
                <w:ilvl w:val="0"/>
                <w:numId w:val="7"/>
              </w:numPr>
              <w:spacing w:after="120"/>
              <w:ind w:left="357" w:hanging="357"/>
              <w:contextualSpacing w:val="0"/>
              <w:rPr>
                <w:rFonts w:cs="Arial"/>
                <w:sz w:val="24"/>
              </w:rPr>
            </w:pPr>
            <w:r>
              <w:rPr>
                <w:rFonts w:cs="Arial"/>
                <w:sz w:val="24"/>
                <w:lang w:val="en-US"/>
              </w:rPr>
              <w:t>Protection of raingardens</w:t>
            </w:r>
          </w:p>
          <w:p w:rsidRPr="00AD69A3" w:rsidR="00AD69A3" w:rsidP="00863502" w:rsidRDefault="00AD69A3" w14:paraId="0E0AA346" w14:textId="77777777">
            <w:pPr>
              <w:pStyle w:val="ListParagraph"/>
              <w:numPr>
                <w:ilvl w:val="0"/>
                <w:numId w:val="7"/>
              </w:numPr>
              <w:spacing w:after="120"/>
              <w:ind w:left="357" w:hanging="357"/>
              <w:contextualSpacing w:val="0"/>
              <w:rPr>
                <w:rFonts w:cs="Arial"/>
                <w:sz w:val="24"/>
              </w:rPr>
            </w:pPr>
            <w:r w:rsidRPr="00AD69A3">
              <w:rPr>
                <w:rFonts w:cs="Arial"/>
                <w:sz w:val="24"/>
                <w:lang w:val="en-US"/>
              </w:rPr>
              <w:t>Nature strip planting</w:t>
            </w:r>
          </w:p>
          <w:p w:rsidRPr="00AD69A3" w:rsidR="00AD69A3" w:rsidP="00863502" w:rsidRDefault="00AD69A3" w14:paraId="49266AC1" w14:textId="77777777">
            <w:pPr>
              <w:pStyle w:val="ListParagraph"/>
              <w:numPr>
                <w:ilvl w:val="0"/>
                <w:numId w:val="7"/>
              </w:numPr>
              <w:spacing w:after="120"/>
              <w:ind w:left="357" w:hanging="357"/>
              <w:contextualSpacing w:val="0"/>
              <w:rPr>
                <w:rFonts w:cs="Arial"/>
                <w:sz w:val="24"/>
              </w:rPr>
            </w:pPr>
            <w:r w:rsidRPr="00AD69A3">
              <w:rPr>
                <w:rFonts w:cs="Arial"/>
                <w:sz w:val="24"/>
                <w:lang w:val="en-US"/>
              </w:rPr>
              <w:t>Activities in or on a reserve</w:t>
            </w:r>
          </w:p>
          <w:p w:rsidRPr="00AD69A3" w:rsidR="00AD69A3" w:rsidP="00863502" w:rsidRDefault="00AD69A3" w14:paraId="61DA3C09" w14:textId="6B1C924F">
            <w:pPr>
              <w:pStyle w:val="ListParagraph"/>
              <w:numPr>
                <w:ilvl w:val="0"/>
                <w:numId w:val="7"/>
              </w:numPr>
              <w:spacing w:after="120"/>
              <w:ind w:left="357" w:hanging="357"/>
              <w:contextualSpacing w:val="0"/>
              <w:rPr>
                <w:rFonts w:cs="Arial"/>
                <w:sz w:val="24"/>
              </w:rPr>
            </w:pPr>
            <w:r w:rsidRPr="00AD69A3">
              <w:rPr>
                <w:rFonts w:cs="Arial"/>
                <w:sz w:val="24"/>
                <w:lang w:val="en-US"/>
              </w:rPr>
              <w:t>Camping on Council land</w:t>
            </w:r>
            <w:r w:rsidR="00BD5EEF">
              <w:rPr>
                <w:rFonts w:cs="Arial"/>
                <w:sz w:val="24"/>
                <w:lang w:val="en-US"/>
              </w:rPr>
              <w:t xml:space="preserve"> or a road</w:t>
            </w:r>
          </w:p>
          <w:p w:rsidRPr="00BD5EEF" w:rsidR="00AD69A3" w:rsidP="00BD5EEF" w:rsidRDefault="00AD69A3" w14:paraId="46A66AD6" w14:textId="4A52B590">
            <w:pPr>
              <w:pStyle w:val="ListParagraph"/>
              <w:numPr>
                <w:ilvl w:val="0"/>
                <w:numId w:val="7"/>
              </w:numPr>
              <w:spacing w:after="120"/>
              <w:ind w:left="357" w:hanging="357"/>
              <w:contextualSpacing w:val="0"/>
              <w:rPr>
                <w:rFonts w:cs="Arial"/>
                <w:sz w:val="24"/>
              </w:rPr>
            </w:pPr>
            <w:r w:rsidRPr="00AD69A3">
              <w:rPr>
                <w:rFonts w:cs="Arial"/>
                <w:sz w:val="24"/>
                <w:lang w:val="en-US"/>
              </w:rPr>
              <w:t>Donation bins (e.g. Council land)</w:t>
            </w:r>
          </w:p>
          <w:p w:rsidRPr="00AD69A3" w:rsidR="00AD69A3" w:rsidP="00863502" w:rsidRDefault="00AD69A3" w14:paraId="795D731F" w14:textId="77777777">
            <w:pPr>
              <w:pStyle w:val="ListParagraph"/>
              <w:numPr>
                <w:ilvl w:val="0"/>
                <w:numId w:val="7"/>
              </w:numPr>
              <w:spacing w:after="120"/>
              <w:ind w:left="357" w:hanging="357"/>
              <w:contextualSpacing w:val="0"/>
              <w:rPr>
                <w:rFonts w:cs="Arial"/>
                <w:sz w:val="24"/>
              </w:rPr>
            </w:pPr>
            <w:r w:rsidRPr="00AD69A3">
              <w:rPr>
                <w:rFonts w:cs="Arial"/>
                <w:sz w:val="24"/>
                <w:lang w:val="en-US"/>
              </w:rPr>
              <w:t>Interfering with roads, Council land or infrastructure</w:t>
            </w:r>
          </w:p>
          <w:p w:rsidRPr="00AD69A3" w:rsidR="00AD69A3" w:rsidP="00863502" w:rsidRDefault="00AD69A3" w14:paraId="1116753C" w14:textId="77777777">
            <w:pPr>
              <w:pStyle w:val="ListParagraph"/>
              <w:numPr>
                <w:ilvl w:val="0"/>
                <w:numId w:val="7"/>
              </w:numPr>
              <w:spacing w:after="120"/>
              <w:ind w:left="357" w:hanging="357"/>
              <w:contextualSpacing w:val="0"/>
              <w:rPr>
                <w:rFonts w:cs="Arial"/>
                <w:sz w:val="24"/>
              </w:rPr>
            </w:pPr>
            <w:r w:rsidRPr="00AD69A3">
              <w:rPr>
                <w:rFonts w:cs="Arial"/>
                <w:sz w:val="24"/>
                <w:lang w:val="en-US"/>
              </w:rPr>
              <w:t>Council sign</w:t>
            </w:r>
          </w:p>
          <w:p w:rsidRPr="004C05EA" w:rsidR="00AD69A3" w:rsidP="00AD69A3" w:rsidRDefault="00AD69A3" w14:paraId="702D8F3B" w14:textId="77777777">
            <w:pPr>
              <w:pStyle w:val="ListParagraph"/>
              <w:spacing w:after="120"/>
              <w:ind w:left="357"/>
              <w:contextualSpacing w:val="0"/>
              <w:rPr>
                <w:rFonts w:cs="Arial"/>
                <w:sz w:val="24"/>
                <w:lang w:val="en-US"/>
              </w:rPr>
            </w:pPr>
          </w:p>
        </w:tc>
        <w:tc>
          <w:tcPr>
            <w:tcW w:w="5512" w:type="dxa"/>
            <w:tcMar/>
          </w:tcPr>
          <w:p w:rsidRPr="004C05EA" w:rsidR="00AD69A3" w:rsidP="00C42C50" w:rsidRDefault="00AD69A3" w14:paraId="1EDCCF22" w14:textId="77777777">
            <w:pPr>
              <w:pStyle w:val="ListNumber3"/>
              <w:numPr>
                <w:ilvl w:val="0"/>
                <w:numId w:val="0"/>
              </w:numPr>
              <w:rPr>
                <w:sz w:val="24"/>
                <w:szCs w:val="24"/>
              </w:rPr>
            </w:pPr>
            <w:r w:rsidRPr="004C05EA">
              <w:rPr>
                <w:b/>
                <w:bCs/>
                <w:sz w:val="24"/>
                <w:szCs w:val="24"/>
                <w:u w:val="single"/>
              </w:rPr>
              <w:t>Council land and roads</w:t>
            </w:r>
          </w:p>
          <w:p w:rsidR="00024751" w:rsidP="00024751" w:rsidRDefault="00024751" w14:paraId="04795195" w14:textId="2D5511DD">
            <w:pPr>
              <w:pStyle w:val="NormalWeb"/>
              <w:spacing w:before="0" w:beforeAutospacing="0" w:after="120" w:afterAutospacing="0"/>
              <w:rPr>
                <w:rFonts w:ascii="Arial" w:hAnsi="Arial" w:eastAsia="Calibri" w:cs="Arial"/>
                <w:color w:val="000000"/>
                <w:kern w:val="24"/>
                <w:lang w:val="en-US"/>
              </w:rPr>
            </w:pPr>
            <w:r w:rsidRPr="00024751">
              <w:rPr>
                <w:rFonts w:ascii="Arial" w:hAnsi="Arial" w:eastAsia="Calibri" w:cs="Arial"/>
                <w:color w:val="000000"/>
                <w:kern w:val="24"/>
                <w:lang w:val="en-US"/>
              </w:rPr>
              <w:t>A series of changes regulating behaviour and use of a municipal place, defacing or damaging a municipal place, damaging trees or vegetation in a municipal place</w:t>
            </w:r>
            <w:r w:rsidR="00E065C8">
              <w:rPr>
                <w:rFonts w:ascii="Arial" w:hAnsi="Arial" w:eastAsia="Calibri" w:cs="Arial"/>
                <w:color w:val="000000"/>
                <w:kern w:val="24"/>
                <w:lang w:val="en-US"/>
              </w:rPr>
              <w:t>, protecting raingardens,</w:t>
            </w:r>
            <w:r w:rsidRPr="00024751">
              <w:rPr>
                <w:rFonts w:ascii="Arial" w:hAnsi="Arial" w:eastAsia="Calibri" w:cs="Arial"/>
                <w:color w:val="000000"/>
                <w:kern w:val="24"/>
                <w:lang w:val="en-US"/>
              </w:rPr>
              <w:t xml:space="preserve"> and obstructions in a municipal place.</w:t>
            </w:r>
          </w:p>
          <w:p w:rsidR="00970513" w:rsidP="00CB5C69" w:rsidRDefault="00CB5C69" w14:paraId="5223DCF2" w14:textId="1273C3D4">
            <w:pPr>
              <w:pStyle w:val="NormalWeb"/>
              <w:spacing w:after="120"/>
              <w:rPr>
                <w:rFonts w:ascii="Arial" w:hAnsi="Arial" w:eastAsia="Calibri" w:cs="Arial"/>
                <w:color w:val="000000"/>
                <w:kern w:val="24"/>
              </w:rPr>
            </w:pPr>
            <w:r w:rsidRPr="00CB5C69">
              <w:rPr>
                <w:rFonts w:ascii="Arial" w:hAnsi="Arial" w:eastAsia="Calibri" w:cs="Arial"/>
                <w:color w:val="000000"/>
                <w:kern w:val="24"/>
              </w:rPr>
              <w:t>Provided for issuing a Notice of Prohibition of Entry where there is an ongoing threat to safety or wellbeing of other users of a municipal place.​</w:t>
            </w:r>
          </w:p>
          <w:p w:rsidRPr="00024751" w:rsidR="00164ADA" w:rsidP="00CB5C69" w:rsidRDefault="00164ADA" w14:paraId="64755622" w14:textId="544DFBEB">
            <w:pPr>
              <w:pStyle w:val="NormalWeb"/>
              <w:spacing w:after="120"/>
              <w:rPr>
                <w:rFonts w:ascii="Arial" w:hAnsi="Arial" w:eastAsia="Calibri" w:cs="Arial"/>
                <w:color w:val="000000"/>
                <w:kern w:val="24"/>
              </w:rPr>
            </w:pPr>
            <w:r w:rsidRPr="00164ADA">
              <w:rPr>
                <w:rFonts w:ascii="Arial" w:hAnsi="Arial" w:eastAsia="Calibri" w:cs="Arial"/>
                <w:color w:val="000000"/>
                <w:kern w:val="24"/>
              </w:rPr>
              <w:t>New clause regulating the use of recording devices in a municipal place, to protect safety and privacy of other people.</w:t>
            </w:r>
          </w:p>
          <w:p w:rsidR="00024751" w:rsidP="00024751" w:rsidRDefault="00024751" w14:paraId="3D3B6253" w14:textId="52A211A7">
            <w:pPr>
              <w:pStyle w:val="NormalWeb"/>
              <w:spacing w:before="0" w:beforeAutospacing="0" w:after="120" w:afterAutospacing="0"/>
              <w:rPr>
                <w:rFonts w:ascii="Arial" w:hAnsi="Arial" w:eastAsia="Calibri" w:cs="Arial"/>
                <w:color w:val="000000"/>
                <w:kern w:val="24"/>
                <w:lang w:val="en-US"/>
              </w:rPr>
            </w:pPr>
            <w:r w:rsidRPr="00024751">
              <w:rPr>
                <w:rFonts w:ascii="Arial" w:hAnsi="Arial" w:eastAsia="Calibri" w:cs="Arial"/>
                <w:color w:val="000000"/>
                <w:kern w:val="24"/>
                <w:lang w:val="en-US"/>
              </w:rPr>
              <w:t>Incorporate under the Local Law</w:t>
            </w:r>
            <w:r w:rsidR="005E3D2D">
              <w:rPr>
                <w:rFonts w:ascii="Arial" w:hAnsi="Arial" w:eastAsia="Calibri" w:cs="Arial"/>
                <w:color w:val="000000"/>
                <w:kern w:val="24"/>
                <w:lang w:val="en-US"/>
              </w:rPr>
              <w:t>:</w:t>
            </w:r>
          </w:p>
          <w:p w:rsidR="005E3D2D" w:rsidP="005E3D2D" w:rsidRDefault="005E3D2D" w14:paraId="5BF8E19B" w14:textId="71C1D17A">
            <w:pPr>
              <w:pStyle w:val="NormalWeb"/>
              <w:numPr>
                <w:ilvl w:val="0"/>
                <w:numId w:val="29"/>
              </w:numPr>
              <w:spacing w:before="0" w:beforeAutospacing="0" w:after="120" w:afterAutospacing="0"/>
              <w:rPr>
                <w:rFonts w:ascii="Arial" w:hAnsi="Arial" w:eastAsia="Calibri" w:cs="Arial"/>
                <w:color w:val="000000"/>
                <w:kern w:val="24"/>
              </w:rPr>
            </w:pPr>
            <w:r>
              <w:rPr>
                <w:rFonts w:ascii="Arial" w:hAnsi="Arial" w:eastAsia="Calibri" w:cs="Arial"/>
                <w:color w:val="000000"/>
                <w:kern w:val="24"/>
              </w:rPr>
              <w:t xml:space="preserve">Nature </w:t>
            </w:r>
            <w:r w:rsidR="009B7E2D">
              <w:rPr>
                <w:rFonts w:ascii="Arial" w:hAnsi="Arial" w:eastAsia="Calibri" w:cs="Arial"/>
                <w:color w:val="000000"/>
                <w:kern w:val="24"/>
              </w:rPr>
              <w:t xml:space="preserve">Strip </w:t>
            </w:r>
            <w:r>
              <w:rPr>
                <w:rFonts w:ascii="Arial" w:hAnsi="Arial" w:eastAsia="Calibri" w:cs="Arial"/>
                <w:color w:val="000000"/>
                <w:kern w:val="24"/>
              </w:rPr>
              <w:t>Guidelines.</w:t>
            </w:r>
          </w:p>
          <w:p w:rsidRPr="00024751" w:rsidR="009B7E2D" w:rsidP="3B9CF444" w:rsidRDefault="009B7E2D" w14:paraId="706915B4" w14:textId="23C815BE">
            <w:pPr>
              <w:pStyle w:val="NormalWeb"/>
              <w:numPr>
                <w:ilvl w:val="0"/>
                <w:numId w:val="29"/>
              </w:numPr>
              <w:spacing w:before="0" w:beforeAutospacing="off" w:after="120" w:afterAutospacing="off"/>
              <w:rPr>
                <w:rFonts w:ascii="Arial" w:hAnsi="Arial" w:eastAsia="Calibri" w:cs="Arial"/>
                <w:color w:val="000000"/>
                <w:kern w:val="24"/>
              </w:rPr>
            </w:pPr>
            <w:r w:rsidR="009B7E2D">
              <w:rPr>
                <w:rFonts w:ascii="Arial" w:hAnsi="Arial" w:eastAsia="Calibri" w:cs="Arial"/>
                <w:color w:val="000000"/>
                <w:kern w:val="24"/>
              </w:rPr>
              <w:t xml:space="preserve">Community </w:t>
            </w:r>
            <w:r w:rsidR="64140132">
              <w:rPr>
                <w:rFonts w:ascii="Arial" w:hAnsi="Arial" w:eastAsia="Calibri" w:cs="Arial"/>
                <w:color w:val="000000"/>
                <w:kern w:val="24"/>
              </w:rPr>
              <w:t>Food Growing Assessment Guidelines</w:t>
            </w:r>
            <w:r w:rsidR="009B7E2D">
              <w:rPr>
                <w:rFonts w:ascii="Arial" w:hAnsi="Arial" w:eastAsia="Calibri" w:cs="Arial"/>
                <w:color w:val="000000"/>
                <w:kern w:val="24"/>
              </w:rPr>
              <w:t>.</w:t>
            </w:r>
          </w:p>
          <w:p w:rsidRPr="00024751" w:rsidR="00024751" w:rsidP="00024751" w:rsidRDefault="00024751" w14:paraId="2A37DB09" w14:textId="6DEBB333">
            <w:pPr>
              <w:pStyle w:val="NormalWeb"/>
              <w:spacing w:before="0" w:beforeAutospacing="0" w:after="120" w:afterAutospacing="0"/>
              <w:rPr>
                <w:rFonts w:ascii="Arial" w:hAnsi="Arial" w:eastAsia="Calibri" w:cs="Arial"/>
                <w:color w:val="000000"/>
                <w:kern w:val="24"/>
              </w:rPr>
            </w:pPr>
            <w:r w:rsidRPr="00024751">
              <w:rPr>
                <w:rFonts w:ascii="Arial" w:hAnsi="Arial" w:eastAsia="Calibri" w:cs="Arial"/>
                <w:color w:val="000000"/>
                <w:kern w:val="24"/>
                <w:lang w:val="en-US"/>
              </w:rPr>
              <w:t xml:space="preserve">Expanded definition of camping and provided clarity that clause is not intended to impact individuals experiencing homelessness.  Includes reference to a new </w:t>
            </w:r>
            <w:r w:rsidR="00F71585">
              <w:rPr>
                <w:rFonts w:ascii="Arial" w:hAnsi="Arial" w:eastAsia="Calibri" w:cs="Arial"/>
                <w:color w:val="000000"/>
                <w:kern w:val="24"/>
                <w:lang w:val="en-US"/>
              </w:rPr>
              <w:t>Merri-bek</w:t>
            </w:r>
            <w:r w:rsidRPr="00024751">
              <w:rPr>
                <w:rFonts w:ascii="Arial" w:hAnsi="Arial" w:eastAsia="Calibri" w:cs="Arial"/>
                <w:color w:val="000000"/>
                <w:kern w:val="24"/>
                <w:lang w:val="en-US"/>
              </w:rPr>
              <w:t xml:space="preserve"> Homelessness </w:t>
            </w:r>
            <w:r w:rsidR="00F71585">
              <w:rPr>
                <w:rFonts w:ascii="Arial" w:hAnsi="Arial" w:eastAsia="Calibri" w:cs="Arial"/>
                <w:color w:val="000000"/>
                <w:kern w:val="24"/>
                <w:lang w:val="en-US"/>
              </w:rPr>
              <w:t>Strategy.</w:t>
            </w:r>
          </w:p>
          <w:p w:rsidRPr="00024751" w:rsidR="00024751" w:rsidP="00024751" w:rsidRDefault="00024751" w14:paraId="3BDAAA6F" w14:textId="77777777">
            <w:pPr>
              <w:pStyle w:val="NormalWeb"/>
              <w:spacing w:before="0" w:beforeAutospacing="0" w:after="120" w:afterAutospacing="0"/>
              <w:rPr>
                <w:rFonts w:ascii="Arial" w:hAnsi="Arial" w:eastAsia="Calibri" w:cs="Arial"/>
                <w:color w:val="000000"/>
                <w:kern w:val="24"/>
              </w:rPr>
            </w:pPr>
            <w:r w:rsidRPr="00024751">
              <w:rPr>
                <w:rFonts w:ascii="Arial" w:hAnsi="Arial" w:eastAsia="Calibri" w:cs="Arial"/>
                <w:color w:val="000000"/>
                <w:kern w:val="24"/>
                <w:lang w:val="en-US"/>
              </w:rPr>
              <w:t>New clause requiring a person to comply with a Council sign.</w:t>
            </w:r>
          </w:p>
          <w:p w:rsidRPr="004C05EA" w:rsidR="00AD69A3" w:rsidP="00C42C50" w:rsidRDefault="00AD69A3" w14:paraId="30F5C7AA" w14:textId="77777777">
            <w:pPr>
              <w:pStyle w:val="ListNumber3"/>
              <w:numPr>
                <w:ilvl w:val="0"/>
                <w:numId w:val="0"/>
              </w:numPr>
              <w:rPr>
                <w:sz w:val="24"/>
                <w:szCs w:val="24"/>
              </w:rPr>
            </w:pPr>
          </w:p>
        </w:tc>
      </w:tr>
      <w:tr w:rsidRPr="004C05EA" w:rsidR="00C03930" w:rsidTr="3B9CF444" w14:paraId="5A1B5167" w14:textId="77777777">
        <w:tc>
          <w:tcPr>
            <w:tcW w:w="4269" w:type="dxa"/>
            <w:tcMar/>
          </w:tcPr>
          <w:p w:rsidRPr="004C05EA" w:rsidR="00C03930" w:rsidP="00C42C50" w:rsidRDefault="00C03930" w14:paraId="1DE41651" w14:textId="77777777">
            <w:pPr>
              <w:spacing w:after="120"/>
              <w:rPr>
                <w:rFonts w:cs="Arial"/>
                <w:sz w:val="24"/>
                <w:lang w:val="en-US"/>
              </w:rPr>
            </w:pPr>
          </w:p>
          <w:p w:rsidRPr="00C03930" w:rsidR="00C03930" w:rsidP="00863502" w:rsidRDefault="00C03930" w14:paraId="04F83B68" w14:textId="77777777">
            <w:pPr>
              <w:pStyle w:val="ListParagraph"/>
              <w:numPr>
                <w:ilvl w:val="0"/>
                <w:numId w:val="7"/>
              </w:numPr>
              <w:spacing w:after="120"/>
              <w:ind w:left="357" w:hanging="357"/>
              <w:contextualSpacing w:val="0"/>
              <w:rPr>
                <w:rFonts w:cs="Arial"/>
                <w:sz w:val="24"/>
              </w:rPr>
            </w:pPr>
            <w:r w:rsidRPr="00C03930">
              <w:rPr>
                <w:rFonts w:cs="Arial"/>
                <w:sz w:val="24"/>
                <w:lang w:val="en-US"/>
              </w:rPr>
              <w:t>Repair of vehicles</w:t>
            </w:r>
          </w:p>
          <w:p w:rsidRPr="00C03930" w:rsidR="00C03930" w:rsidP="00863502" w:rsidRDefault="00C03930" w14:paraId="420BB6FC" w14:textId="77777777">
            <w:pPr>
              <w:pStyle w:val="ListParagraph"/>
              <w:numPr>
                <w:ilvl w:val="0"/>
                <w:numId w:val="7"/>
              </w:numPr>
              <w:spacing w:after="120"/>
              <w:ind w:left="357" w:hanging="357"/>
              <w:contextualSpacing w:val="0"/>
              <w:rPr>
                <w:rFonts w:cs="Arial"/>
                <w:sz w:val="24"/>
              </w:rPr>
            </w:pPr>
            <w:r w:rsidRPr="00C03930">
              <w:rPr>
                <w:rFonts w:cs="Arial"/>
                <w:sz w:val="24"/>
                <w:lang w:val="en-US"/>
              </w:rPr>
              <w:t>Display of vehicles</w:t>
            </w:r>
          </w:p>
          <w:p w:rsidRPr="00C03930" w:rsidR="00C03930" w:rsidP="00863502" w:rsidRDefault="00C03930" w14:paraId="5677AFD9" w14:textId="77777777">
            <w:pPr>
              <w:pStyle w:val="ListParagraph"/>
              <w:numPr>
                <w:ilvl w:val="0"/>
                <w:numId w:val="7"/>
              </w:numPr>
              <w:spacing w:after="120"/>
              <w:ind w:left="357" w:hanging="357"/>
              <w:contextualSpacing w:val="0"/>
              <w:rPr>
                <w:rFonts w:cs="Arial"/>
                <w:sz w:val="24"/>
              </w:rPr>
            </w:pPr>
            <w:r w:rsidRPr="00C03930">
              <w:rPr>
                <w:rFonts w:cs="Arial"/>
                <w:sz w:val="24"/>
                <w:lang w:val="en-US"/>
              </w:rPr>
              <w:t>Storage of caravans, boats or trailers on Council land or roads</w:t>
            </w:r>
          </w:p>
          <w:p w:rsidRPr="00FB47CE" w:rsidR="00C03930" w:rsidP="00863502" w:rsidRDefault="00C03930" w14:paraId="48A1EA8D" w14:textId="77777777">
            <w:pPr>
              <w:pStyle w:val="ListParagraph"/>
              <w:numPr>
                <w:ilvl w:val="0"/>
                <w:numId w:val="7"/>
              </w:numPr>
              <w:spacing w:after="120"/>
              <w:ind w:left="357" w:hanging="357"/>
              <w:contextualSpacing w:val="0"/>
              <w:rPr>
                <w:rFonts w:cs="Arial"/>
                <w:sz w:val="24"/>
              </w:rPr>
            </w:pPr>
            <w:r w:rsidRPr="00C03930">
              <w:rPr>
                <w:rFonts w:cs="Arial"/>
                <w:sz w:val="24"/>
                <w:lang w:val="en-US"/>
              </w:rPr>
              <w:t>Heavy vehicles on Council land or roads</w:t>
            </w:r>
          </w:p>
          <w:p w:rsidRPr="00C03930" w:rsidR="00FB47CE" w:rsidP="00863502" w:rsidRDefault="00FB47CE" w14:paraId="2837FD21" w14:textId="5AC1367E">
            <w:pPr>
              <w:pStyle w:val="ListParagraph"/>
              <w:numPr>
                <w:ilvl w:val="0"/>
                <w:numId w:val="7"/>
              </w:numPr>
              <w:spacing w:after="120"/>
              <w:ind w:left="357" w:hanging="357"/>
              <w:contextualSpacing w:val="0"/>
              <w:rPr>
                <w:rFonts w:cs="Arial"/>
                <w:sz w:val="24"/>
              </w:rPr>
            </w:pPr>
            <w:r>
              <w:rPr>
                <w:rFonts w:cs="Arial"/>
                <w:sz w:val="24"/>
              </w:rPr>
              <w:t>Commercial and other vehicles on Council land or roads</w:t>
            </w:r>
          </w:p>
          <w:p w:rsidRPr="00C03930" w:rsidR="00C03930" w:rsidP="00863502" w:rsidRDefault="00C03930" w14:paraId="06B01172" w14:textId="284A9355">
            <w:pPr>
              <w:pStyle w:val="ListParagraph"/>
              <w:numPr>
                <w:ilvl w:val="0"/>
                <w:numId w:val="7"/>
              </w:numPr>
              <w:spacing w:after="120"/>
              <w:ind w:left="357" w:hanging="357"/>
              <w:contextualSpacing w:val="0"/>
              <w:rPr>
                <w:rFonts w:cs="Arial"/>
                <w:sz w:val="24"/>
              </w:rPr>
            </w:pPr>
            <w:r w:rsidRPr="00C03930">
              <w:rPr>
                <w:rFonts w:cs="Arial"/>
                <w:sz w:val="24"/>
                <w:lang w:val="en-US"/>
              </w:rPr>
              <w:t>Abandoned and unregistered vehicles</w:t>
            </w:r>
          </w:p>
          <w:p w:rsidRPr="00C03930" w:rsidR="00C03930" w:rsidP="00863502" w:rsidRDefault="00660683" w14:paraId="2B99FD4F" w14:textId="091A6E58">
            <w:pPr>
              <w:pStyle w:val="ListParagraph"/>
              <w:numPr>
                <w:ilvl w:val="0"/>
                <w:numId w:val="7"/>
              </w:numPr>
              <w:spacing w:after="120"/>
              <w:ind w:left="357" w:hanging="357"/>
              <w:contextualSpacing w:val="0"/>
              <w:rPr>
                <w:rFonts w:cs="Arial"/>
                <w:sz w:val="24"/>
              </w:rPr>
            </w:pPr>
            <w:r>
              <w:rPr>
                <w:rFonts w:cs="Arial"/>
                <w:sz w:val="24"/>
                <w:lang w:val="en-US"/>
              </w:rPr>
              <w:t>Wheeled t</w:t>
            </w:r>
            <w:r w:rsidRPr="00C03930" w:rsidR="00C03930">
              <w:rPr>
                <w:rFonts w:cs="Arial"/>
                <w:sz w:val="24"/>
                <w:lang w:val="en-US"/>
              </w:rPr>
              <w:t xml:space="preserve">oy </w:t>
            </w:r>
            <w:r>
              <w:rPr>
                <w:rFonts w:cs="Arial"/>
                <w:sz w:val="24"/>
                <w:lang w:val="en-US"/>
              </w:rPr>
              <w:t xml:space="preserve">and recreational </w:t>
            </w:r>
            <w:r w:rsidRPr="00C03930" w:rsidR="00C03930">
              <w:rPr>
                <w:rFonts w:cs="Arial"/>
                <w:sz w:val="24"/>
                <w:lang w:val="en-US"/>
              </w:rPr>
              <w:t xml:space="preserve">vehicles </w:t>
            </w:r>
          </w:p>
          <w:p w:rsidRPr="00C03930" w:rsidR="00C03930" w:rsidP="00863502" w:rsidRDefault="00C03930" w14:paraId="4D9790B2" w14:textId="77777777">
            <w:pPr>
              <w:pStyle w:val="ListParagraph"/>
              <w:numPr>
                <w:ilvl w:val="0"/>
                <w:numId w:val="7"/>
              </w:numPr>
              <w:spacing w:after="120"/>
              <w:ind w:left="357" w:hanging="357"/>
              <w:contextualSpacing w:val="0"/>
              <w:rPr>
                <w:rFonts w:cs="Arial"/>
                <w:sz w:val="24"/>
              </w:rPr>
            </w:pPr>
            <w:r w:rsidRPr="00C03930">
              <w:rPr>
                <w:rFonts w:cs="Arial"/>
                <w:sz w:val="24"/>
                <w:lang w:val="en-US"/>
              </w:rPr>
              <w:t>Use of recreational vehicles in a public place</w:t>
            </w:r>
          </w:p>
          <w:p w:rsidRPr="00C03930" w:rsidR="00C03930" w:rsidP="00863502" w:rsidRDefault="00375ACD" w14:paraId="4A96E411" w14:textId="273306CA">
            <w:pPr>
              <w:pStyle w:val="ListParagraph"/>
              <w:numPr>
                <w:ilvl w:val="0"/>
                <w:numId w:val="7"/>
              </w:numPr>
              <w:spacing w:after="120"/>
              <w:ind w:left="357" w:hanging="357"/>
              <w:contextualSpacing w:val="0"/>
              <w:rPr>
                <w:rFonts w:cs="Arial"/>
                <w:sz w:val="24"/>
              </w:rPr>
            </w:pPr>
            <w:r>
              <w:rPr>
                <w:rFonts w:cs="Arial"/>
                <w:sz w:val="24"/>
              </w:rPr>
              <w:t>Electric scooter or bicycle share scheme</w:t>
            </w:r>
          </w:p>
          <w:p w:rsidRPr="004C05EA" w:rsidR="00C03930" w:rsidP="00863502" w:rsidRDefault="00C03930" w14:paraId="665F39AA" w14:textId="5DCCA862">
            <w:pPr>
              <w:pStyle w:val="ListParagraph"/>
              <w:numPr>
                <w:ilvl w:val="0"/>
                <w:numId w:val="7"/>
              </w:numPr>
              <w:spacing w:after="120"/>
              <w:ind w:left="357" w:hanging="357"/>
              <w:contextualSpacing w:val="0"/>
              <w:rPr>
                <w:rFonts w:cs="Arial"/>
                <w:sz w:val="24"/>
                <w:lang w:val="en-US"/>
              </w:rPr>
            </w:pPr>
            <w:r w:rsidRPr="00C03930">
              <w:rPr>
                <w:rFonts w:cs="Arial"/>
                <w:sz w:val="24"/>
                <w:lang w:val="en-US"/>
              </w:rPr>
              <w:t>Behaviour involving motor vehicles</w:t>
            </w:r>
            <w:r w:rsidR="00375ACD">
              <w:rPr>
                <w:rFonts w:cs="Arial"/>
                <w:sz w:val="24"/>
                <w:lang w:val="en-US"/>
              </w:rPr>
              <w:t xml:space="preserve"> (i.e. spectating at hoon events)</w:t>
            </w:r>
          </w:p>
        </w:tc>
        <w:tc>
          <w:tcPr>
            <w:tcW w:w="5512" w:type="dxa"/>
            <w:tcMar/>
          </w:tcPr>
          <w:p w:rsidRPr="004C05EA" w:rsidR="00C03930" w:rsidP="00C42C50" w:rsidRDefault="00C03930" w14:paraId="6E340DEA" w14:textId="77777777">
            <w:pPr>
              <w:pStyle w:val="ListNumber3"/>
              <w:numPr>
                <w:ilvl w:val="0"/>
                <w:numId w:val="0"/>
              </w:numPr>
              <w:rPr>
                <w:b/>
                <w:bCs/>
                <w:sz w:val="24"/>
                <w:szCs w:val="24"/>
                <w:u w:val="single"/>
              </w:rPr>
            </w:pPr>
            <w:r w:rsidRPr="004C05EA">
              <w:rPr>
                <w:b/>
                <w:bCs/>
                <w:sz w:val="24"/>
                <w:szCs w:val="24"/>
                <w:u w:val="single"/>
              </w:rPr>
              <w:t>Vehicles on Council land and roads</w:t>
            </w:r>
          </w:p>
          <w:p w:rsidRPr="00C03930" w:rsidR="00C03930" w:rsidP="00C03930" w:rsidRDefault="00BF3591" w14:paraId="4AA36B32" w14:textId="39D61F92">
            <w:pPr>
              <w:tabs>
                <w:tab w:val="left" w:pos="-187"/>
              </w:tabs>
              <w:spacing w:before="120" w:after="120" w:line="256" w:lineRule="auto"/>
              <w:rPr>
                <w:rFonts w:eastAsia="Calibri" w:cs="Arial"/>
                <w:color w:val="000000"/>
                <w:kern w:val="24"/>
                <w:sz w:val="24"/>
                <w:lang w:eastAsia="en-AU"/>
              </w:rPr>
            </w:pPr>
            <w:r>
              <w:rPr>
                <w:rFonts w:eastAsia="Calibri" w:cs="Arial"/>
                <w:color w:val="000000"/>
                <w:kern w:val="24"/>
                <w:sz w:val="24"/>
                <w:lang w:val="en-US" w:eastAsia="en-AU"/>
              </w:rPr>
              <w:t>Repair of vehicles on Council land – exemptions provided for break downs.</w:t>
            </w:r>
          </w:p>
          <w:p w:rsidRPr="00C03930" w:rsidR="00C03930" w:rsidP="00C03930" w:rsidRDefault="00C03930" w14:paraId="7A54478F" w14:textId="2635267E">
            <w:pPr>
              <w:tabs>
                <w:tab w:val="left" w:pos="-187"/>
              </w:tabs>
              <w:spacing w:before="120" w:after="120" w:line="256" w:lineRule="auto"/>
              <w:rPr>
                <w:rFonts w:eastAsia="Calibri" w:cs="Arial"/>
                <w:color w:val="000000"/>
                <w:kern w:val="24"/>
                <w:sz w:val="24"/>
                <w:lang w:eastAsia="en-AU"/>
              </w:rPr>
            </w:pPr>
            <w:r w:rsidRPr="00C03930">
              <w:rPr>
                <w:rFonts w:eastAsia="Calibri" w:cs="Arial"/>
                <w:color w:val="000000"/>
                <w:kern w:val="24"/>
                <w:sz w:val="24"/>
                <w:lang w:val="en-US" w:eastAsia="en-AU"/>
              </w:rPr>
              <w:t xml:space="preserve">Provided clarity on the types of vehicles not to be stored on Council land for a period of </w:t>
            </w:r>
            <w:r w:rsidR="006D6F0E">
              <w:rPr>
                <w:rFonts w:eastAsia="Calibri" w:cs="Arial"/>
                <w:color w:val="000000"/>
                <w:kern w:val="24"/>
                <w:sz w:val="24"/>
                <w:lang w:val="en-US" w:eastAsia="en-AU"/>
              </w:rPr>
              <w:t>14</w:t>
            </w:r>
            <w:r w:rsidRPr="00C03930">
              <w:rPr>
                <w:rFonts w:eastAsia="Calibri" w:cs="Arial"/>
                <w:color w:val="000000"/>
                <w:kern w:val="24"/>
                <w:sz w:val="24"/>
                <w:lang w:val="en-US" w:eastAsia="en-AU"/>
              </w:rPr>
              <w:t xml:space="preserve"> days or more over </w:t>
            </w:r>
            <w:r w:rsidR="006D6F0E">
              <w:rPr>
                <w:rFonts w:eastAsia="Calibri" w:cs="Arial"/>
                <w:color w:val="000000"/>
                <w:kern w:val="24"/>
                <w:sz w:val="24"/>
                <w:lang w:val="en-US" w:eastAsia="en-AU"/>
              </w:rPr>
              <w:t>60</w:t>
            </w:r>
            <w:r w:rsidRPr="00C03930">
              <w:rPr>
                <w:rFonts w:eastAsia="Calibri" w:cs="Arial"/>
                <w:color w:val="000000"/>
                <w:kern w:val="24"/>
                <w:sz w:val="24"/>
                <w:lang w:val="en-US" w:eastAsia="en-AU"/>
              </w:rPr>
              <w:t xml:space="preserve"> consecutive </w:t>
            </w:r>
            <w:r w:rsidR="006D6F0E">
              <w:rPr>
                <w:rFonts w:eastAsia="Calibri" w:cs="Arial"/>
                <w:color w:val="000000"/>
                <w:kern w:val="24"/>
                <w:sz w:val="24"/>
                <w:lang w:val="en-US" w:eastAsia="en-AU"/>
              </w:rPr>
              <w:t>days</w:t>
            </w:r>
            <w:r w:rsidRPr="00C03930">
              <w:rPr>
                <w:rFonts w:eastAsia="Calibri" w:cs="Arial"/>
                <w:color w:val="000000"/>
                <w:kern w:val="24"/>
                <w:sz w:val="24"/>
                <w:lang w:val="en-US" w:eastAsia="en-AU"/>
              </w:rPr>
              <w:t xml:space="preserve">, without a permit </w:t>
            </w:r>
            <w:r w:rsidRPr="00C03930">
              <w:rPr>
                <w:rFonts w:eastAsia="Calibri" w:cs="Arial"/>
                <w:color w:val="000000"/>
                <w:kern w:val="24"/>
                <w:sz w:val="24"/>
                <w:lang w:val="en-US" w:eastAsia="en-AU"/>
              </w:rPr>
              <w:br/>
            </w:r>
            <w:r w:rsidRPr="00C03930">
              <w:rPr>
                <w:rFonts w:eastAsia="Calibri" w:cs="Arial"/>
                <w:color w:val="000000"/>
                <w:kern w:val="24"/>
                <w:sz w:val="24"/>
                <w:lang w:val="en-US" w:eastAsia="en-AU"/>
              </w:rPr>
              <w:t>(eg. boat, caravan, trailer). Also addresses moving a boat, caravan or trailer to a nearby or adjoining area.</w:t>
            </w:r>
          </w:p>
          <w:p w:rsidR="00BF3591" w:rsidP="00C03930" w:rsidRDefault="00C03930" w14:paraId="447DC0B1" w14:textId="77777777">
            <w:pPr>
              <w:tabs>
                <w:tab w:val="left" w:pos="-187"/>
              </w:tabs>
              <w:spacing w:before="120" w:after="120" w:line="256" w:lineRule="auto"/>
              <w:rPr>
                <w:rFonts w:eastAsia="Calibri" w:cs="Arial"/>
                <w:color w:val="000000"/>
                <w:kern w:val="24"/>
                <w:sz w:val="24"/>
                <w:lang w:val="en-US" w:eastAsia="en-AU"/>
              </w:rPr>
            </w:pPr>
            <w:r w:rsidRPr="00C03930">
              <w:rPr>
                <w:rFonts w:eastAsia="Calibri" w:cs="Arial"/>
                <w:color w:val="000000"/>
                <w:kern w:val="24"/>
                <w:sz w:val="24"/>
                <w:lang w:val="en-US" w:eastAsia="en-AU"/>
              </w:rPr>
              <w:t>New clause to</w:t>
            </w:r>
            <w:r w:rsidR="00BF3591">
              <w:rPr>
                <w:rFonts w:eastAsia="Calibri" w:cs="Arial"/>
                <w:color w:val="000000"/>
                <w:kern w:val="24"/>
                <w:sz w:val="24"/>
                <w:lang w:val="en-US" w:eastAsia="en-AU"/>
              </w:rPr>
              <w:t>:</w:t>
            </w:r>
          </w:p>
          <w:p w:rsidRPr="00427B1D" w:rsidR="00427B1D" w:rsidP="00C03930" w:rsidRDefault="00C03930" w14:paraId="098F526C" w14:textId="77777777">
            <w:pPr>
              <w:pStyle w:val="ListParagraph"/>
              <w:numPr>
                <w:ilvl w:val="0"/>
                <w:numId w:val="14"/>
              </w:numPr>
              <w:tabs>
                <w:tab w:val="left" w:pos="-187"/>
              </w:tabs>
              <w:spacing w:before="120" w:after="120" w:line="256" w:lineRule="auto"/>
              <w:rPr>
                <w:rFonts w:eastAsia="Calibri" w:cs="Arial"/>
                <w:color w:val="000000"/>
                <w:kern w:val="24"/>
                <w:sz w:val="24"/>
                <w:lang w:eastAsia="en-AU"/>
              </w:rPr>
            </w:pPr>
            <w:r w:rsidRPr="00BF3591">
              <w:rPr>
                <w:rFonts w:eastAsia="Calibri" w:cs="Arial"/>
                <w:color w:val="000000"/>
                <w:kern w:val="24"/>
                <w:sz w:val="24"/>
                <w:lang w:val="en-US" w:eastAsia="en-AU"/>
              </w:rPr>
              <w:t>address heavy vehicles on Council roads, enabling Council to designate prohibited or restricted places.</w:t>
            </w:r>
          </w:p>
          <w:p w:rsidRPr="00976262" w:rsidR="00427B1D" w:rsidP="00C03930" w:rsidRDefault="00427B1D" w14:paraId="3C270098" w14:textId="6A794305">
            <w:pPr>
              <w:pStyle w:val="ListParagraph"/>
              <w:numPr>
                <w:ilvl w:val="0"/>
                <w:numId w:val="14"/>
              </w:numPr>
              <w:tabs>
                <w:tab w:val="left" w:pos="-187"/>
              </w:tabs>
              <w:spacing w:before="120" w:after="120" w:line="256" w:lineRule="auto"/>
              <w:rPr>
                <w:rFonts w:eastAsia="Calibri" w:cs="Arial"/>
                <w:color w:val="000000"/>
                <w:kern w:val="24"/>
                <w:sz w:val="24"/>
                <w:lang w:eastAsia="en-AU"/>
              </w:rPr>
            </w:pPr>
            <w:r>
              <w:rPr>
                <w:rFonts w:eastAsia="Calibri" w:cs="Arial"/>
                <w:color w:val="000000"/>
                <w:kern w:val="24"/>
                <w:sz w:val="24"/>
                <w:lang w:val="en-US" w:eastAsia="en-AU"/>
              </w:rPr>
              <w:t xml:space="preserve">address </w:t>
            </w:r>
            <w:r w:rsidRPr="005128DF" w:rsidR="005128DF">
              <w:rPr>
                <w:rFonts w:eastAsia="Calibri" w:cs="Arial"/>
                <w:color w:val="000000"/>
                <w:kern w:val="24"/>
                <w:sz w:val="24"/>
                <w:lang w:val="en-US" w:eastAsia="en-AU"/>
              </w:rPr>
              <w:t>congestion in streets related to parking of commercial vehicles (e.g. car yards, mechanics etc).</w:t>
            </w:r>
          </w:p>
          <w:p w:rsidRPr="00427B1D" w:rsidR="00976262" w:rsidP="00C03930" w:rsidRDefault="00976262" w14:paraId="40CD9E06" w14:textId="18CEA372">
            <w:pPr>
              <w:pStyle w:val="ListParagraph"/>
              <w:numPr>
                <w:ilvl w:val="0"/>
                <w:numId w:val="14"/>
              </w:numPr>
              <w:tabs>
                <w:tab w:val="left" w:pos="-187"/>
              </w:tabs>
              <w:spacing w:before="120" w:after="120" w:line="256" w:lineRule="auto"/>
              <w:rPr>
                <w:rFonts w:eastAsia="Calibri" w:cs="Arial"/>
                <w:color w:val="000000"/>
                <w:kern w:val="24"/>
                <w:sz w:val="24"/>
                <w:lang w:eastAsia="en-AU"/>
              </w:rPr>
            </w:pPr>
            <w:r w:rsidRPr="00976262">
              <w:rPr>
                <w:rFonts w:eastAsia="Calibri" w:cs="Arial"/>
                <w:color w:val="000000"/>
                <w:kern w:val="24"/>
                <w:sz w:val="24"/>
                <w:lang w:val="en-US" w:eastAsia="en-AU"/>
              </w:rPr>
              <w:t>regulate the storage of abandoned or unregistered vehicles on Council land and roads, including those parked on nature strips.</w:t>
            </w:r>
          </w:p>
          <w:p w:rsidRPr="004861A3" w:rsidR="004861A3" w:rsidP="00C03930" w:rsidRDefault="00C03930" w14:paraId="1A37E9B9" w14:textId="77777777">
            <w:pPr>
              <w:pStyle w:val="ListParagraph"/>
              <w:numPr>
                <w:ilvl w:val="0"/>
                <w:numId w:val="14"/>
              </w:numPr>
              <w:tabs>
                <w:tab w:val="left" w:pos="-187"/>
              </w:tabs>
              <w:spacing w:before="120" w:after="120" w:line="256" w:lineRule="auto"/>
              <w:rPr>
                <w:rFonts w:eastAsia="Calibri" w:cs="Arial"/>
                <w:color w:val="000000"/>
                <w:kern w:val="24"/>
                <w:sz w:val="24"/>
                <w:lang w:eastAsia="en-AU"/>
              </w:rPr>
            </w:pPr>
            <w:r w:rsidRPr="00427B1D">
              <w:rPr>
                <w:rFonts w:eastAsia="Calibri" w:cs="Arial"/>
                <w:color w:val="000000"/>
                <w:kern w:val="24"/>
                <w:sz w:val="24"/>
                <w:lang w:val="en-US" w:eastAsia="en-AU"/>
              </w:rPr>
              <w:t>address the use of recreational vehicles in a public place.</w:t>
            </w:r>
          </w:p>
          <w:p w:rsidRPr="004861A3" w:rsidR="004861A3" w:rsidP="00C03930" w:rsidRDefault="004861A3" w14:paraId="2DE00BB4" w14:textId="1E80F0F3">
            <w:pPr>
              <w:pStyle w:val="ListParagraph"/>
              <w:numPr>
                <w:ilvl w:val="0"/>
                <w:numId w:val="14"/>
              </w:numPr>
              <w:tabs>
                <w:tab w:val="left" w:pos="-187"/>
              </w:tabs>
              <w:spacing w:before="120" w:after="120" w:line="256" w:lineRule="auto"/>
              <w:rPr>
                <w:rFonts w:eastAsia="Calibri" w:cs="Arial"/>
                <w:color w:val="000000"/>
                <w:kern w:val="24"/>
                <w:sz w:val="24"/>
                <w:lang w:eastAsia="en-AU"/>
              </w:rPr>
            </w:pPr>
            <w:r>
              <w:rPr>
                <w:rFonts w:eastAsia="Calibri" w:cs="Arial"/>
                <w:color w:val="000000"/>
                <w:kern w:val="24"/>
                <w:sz w:val="24"/>
                <w:lang w:val="en-US" w:eastAsia="en-AU"/>
              </w:rPr>
              <w:t xml:space="preserve">Address </w:t>
            </w:r>
            <w:r w:rsidRPr="004861A3">
              <w:rPr>
                <w:rFonts w:eastAsia="Calibri" w:cs="Arial"/>
                <w:color w:val="000000"/>
                <w:kern w:val="24"/>
                <w:sz w:val="24"/>
                <w:lang w:val="en-US" w:eastAsia="en-AU"/>
              </w:rPr>
              <w:t>storage and parking of e-scooters and bikes that are operated by share schemes.</w:t>
            </w:r>
          </w:p>
          <w:p w:rsidRPr="004861A3" w:rsidR="00C03930" w:rsidP="00C03930" w:rsidRDefault="00C03930" w14:paraId="3F82334D" w14:textId="146C4FA3">
            <w:pPr>
              <w:pStyle w:val="ListParagraph"/>
              <w:numPr>
                <w:ilvl w:val="0"/>
                <w:numId w:val="14"/>
              </w:numPr>
              <w:tabs>
                <w:tab w:val="left" w:pos="-187"/>
              </w:tabs>
              <w:spacing w:before="120" w:after="120" w:line="256" w:lineRule="auto"/>
              <w:rPr>
                <w:rFonts w:eastAsia="Calibri" w:cs="Arial"/>
                <w:color w:val="000000"/>
                <w:kern w:val="24"/>
                <w:sz w:val="24"/>
                <w:lang w:eastAsia="en-AU"/>
              </w:rPr>
            </w:pPr>
            <w:r w:rsidRPr="004861A3">
              <w:rPr>
                <w:rFonts w:eastAsia="Calibri" w:cs="Arial"/>
                <w:color w:val="000000"/>
                <w:kern w:val="24"/>
                <w:sz w:val="24"/>
                <w:lang w:val="en-US" w:eastAsia="en-AU"/>
              </w:rPr>
              <w:t>address safety concerns associated with attendance and spectating at hoon events (to fill a legislative gap – VicPol to be authorised).</w:t>
            </w:r>
          </w:p>
          <w:p w:rsidRPr="004C05EA" w:rsidR="00C03930" w:rsidP="00C42C50" w:rsidRDefault="00C03930" w14:paraId="42C35186" w14:textId="77777777">
            <w:pPr>
              <w:pStyle w:val="ListNumber3"/>
              <w:numPr>
                <w:ilvl w:val="0"/>
                <w:numId w:val="0"/>
              </w:numPr>
              <w:rPr>
                <w:sz w:val="24"/>
                <w:szCs w:val="24"/>
              </w:rPr>
            </w:pPr>
          </w:p>
        </w:tc>
      </w:tr>
      <w:tr w:rsidRPr="004C05EA" w:rsidR="00072B69" w:rsidTr="3B9CF444" w14:paraId="625A23A9" w14:textId="77777777">
        <w:tc>
          <w:tcPr>
            <w:tcW w:w="4269" w:type="dxa"/>
            <w:tcMar/>
          </w:tcPr>
          <w:p w:rsidRPr="004C05EA" w:rsidR="00072B69" w:rsidP="00C42C50" w:rsidRDefault="00072B69" w14:paraId="17E30181" w14:textId="77777777">
            <w:pPr>
              <w:spacing w:after="120"/>
              <w:rPr>
                <w:rFonts w:cs="Arial"/>
                <w:sz w:val="24"/>
                <w:lang w:val="en-US"/>
              </w:rPr>
            </w:pPr>
          </w:p>
          <w:p w:rsidRPr="004C05EA" w:rsidR="00072B69" w:rsidP="00863502" w:rsidRDefault="00976262" w14:paraId="7ABD6D6E" w14:textId="620E5124">
            <w:pPr>
              <w:pStyle w:val="ListParagraph"/>
              <w:numPr>
                <w:ilvl w:val="0"/>
                <w:numId w:val="7"/>
              </w:numPr>
              <w:spacing w:after="120"/>
              <w:ind w:left="357" w:hanging="357"/>
              <w:contextualSpacing w:val="0"/>
              <w:rPr>
                <w:rFonts w:cs="Arial"/>
                <w:sz w:val="24"/>
              </w:rPr>
            </w:pPr>
            <w:r>
              <w:rPr>
                <w:rFonts w:cs="Arial"/>
                <w:sz w:val="24"/>
                <w:lang w:val="en-US"/>
              </w:rPr>
              <w:t>Household</w:t>
            </w:r>
            <w:r w:rsidRPr="004C05EA" w:rsidR="00072B69">
              <w:rPr>
                <w:rFonts w:cs="Arial"/>
                <w:sz w:val="24"/>
                <w:lang w:val="en-US"/>
              </w:rPr>
              <w:t xml:space="preserve"> waste</w:t>
            </w:r>
          </w:p>
          <w:p w:rsidRPr="004C05EA" w:rsidR="00072B69" w:rsidP="00863502" w:rsidRDefault="00072B69" w14:paraId="501BFE4F" w14:textId="77777777">
            <w:pPr>
              <w:pStyle w:val="ListParagraph"/>
              <w:numPr>
                <w:ilvl w:val="0"/>
                <w:numId w:val="7"/>
              </w:numPr>
              <w:spacing w:after="120"/>
              <w:ind w:left="357" w:hanging="357"/>
              <w:contextualSpacing w:val="0"/>
              <w:rPr>
                <w:rFonts w:cs="Arial"/>
                <w:sz w:val="24"/>
              </w:rPr>
            </w:pPr>
            <w:r w:rsidRPr="004C05EA">
              <w:rPr>
                <w:rFonts w:cs="Arial"/>
                <w:sz w:val="24"/>
                <w:lang w:val="en-US"/>
              </w:rPr>
              <w:t>Hard waste collection</w:t>
            </w:r>
          </w:p>
          <w:p w:rsidRPr="004C05EA" w:rsidR="00072B69" w:rsidP="00863502" w:rsidRDefault="00072B69" w14:paraId="5CF80586" w14:textId="77777777">
            <w:pPr>
              <w:pStyle w:val="ListParagraph"/>
              <w:numPr>
                <w:ilvl w:val="0"/>
                <w:numId w:val="7"/>
              </w:numPr>
              <w:spacing w:after="120"/>
              <w:ind w:left="357" w:hanging="357"/>
              <w:contextualSpacing w:val="0"/>
              <w:rPr>
                <w:rFonts w:cs="Arial"/>
                <w:sz w:val="24"/>
              </w:rPr>
            </w:pPr>
            <w:r w:rsidRPr="004C05EA">
              <w:rPr>
                <w:rFonts w:cs="Arial"/>
                <w:sz w:val="24"/>
                <w:lang w:val="en-US"/>
              </w:rPr>
              <w:t>Trade and commercial waste</w:t>
            </w:r>
          </w:p>
          <w:p w:rsidRPr="004C05EA" w:rsidR="00072B69" w:rsidP="00863502" w:rsidRDefault="00072B69" w14:paraId="31F8C3F1" w14:textId="04E70E8C">
            <w:pPr>
              <w:pStyle w:val="ListParagraph"/>
              <w:numPr>
                <w:ilvl w:val="0"/>
                <w:numId w:val="7"/>
              </w:numPr>
              <w:spacing w:after="120"/>
              <w:ind w:left="357" w:hanging="357"/>
              <w:contextualSpacing w:val="0"/>
              <w:rPr>
                <w:rFonts w:cs="Arial"/>
                <w:sz w:val="24"/>
              </w:rPr>
            </w:pPr>
            <w:r w:rsidRPr="004C05EA">
              <w:rPr>
                <w:rFonts w:cs="Arial"/>
                <w:sz w:val="24"/>
                <w:lang w:val="en-US"/>
              </w:rPr>
              <w:t xml:space="preserve">Bulk rubbish </w:t>
            </w:r>
            <w:r>
              <w:rPr>
                <w:rFonts w:cs="Arial"/>
                <w:sz w:val="24"/>
                <w:lang w:val="en-US"/>
              </w:rPr>
              <w:t>containers</w:t>
            </w:r>
            <w:r w:rsidR="00A40FF1">
              <w:rPr>
                <w:rFonts w:cs="Arial"/>
                <w:sz w:val="24"/>
                <w:lang w:val="en-US"/>
              </w:rPr>
              <w:t xml:space="preserve"> and shipping containers</w:t>
            </w:r>
          </w:p>
          <w:p w:rsidRPr="004C05EA" w:rsidR="00072B69" w:rsidP="00C42C50" w:rsidRDefault="00072B69" w14:paraId="2F81BB5C" w14:textId="77777777">
            <w:pPr>
              <w:spacing w:after="120"/>
              <w:rPr>
                <w:rFonts w:cs="Arial"/>
                <w:sz w:val="24"/>
                <w:lang w:val="en-US"/>
              </w:rPr>
            </w:pPr>
          </w:p>
        </w:tc>
        <w:tc>
          <w:tcPr>
            <w:tcW w:w="5512" w:type="dxa"/>
            <w:tcMar/>
          </w:tcPr>
          <w:p w:rsidRPr="004C05EA" w:rsidR="00072B69" w:rsidP="00C42C50" w:rsidRDefault="00072B69" w14:paraId="1EFD84DA" w14:textId="165F1365">
            <w:pPr>
              <w:pStyle w:val="ListNumber3"/>
              <w:numPr>
                <w:ilvl w:val="0"/>
                <w:numId w:val="0"/>
              </w:numPr>
              <w:rPr>
                <w:sz w:val="24"/>
                <w:szCs w:val="24"/>
              </w:rPr>
            </w:pPr>
            <w:r w:rsidRPr="004C05EA">
              <w:rPr>
                <w:b/>
                <w:bCs/>
                <w:sz w:val="24"/>
                <w:szCs w:val="24"/>
                <w:u w:val="single"/>
              </w:rPr>
              <w:t>Waste</w:t>
            </w:r>
          </w:p>
          <w:p w:rsidR="004C62E9" w:rsidP="004C62E9" w:rsidRDefault="004C62E9" w14:paraId="379FC4D1" w14:textId="4283AC7F">
            <w:pPr>
              <w:pStyle w:val="NormalWeb"/>
              <w:spacing w:after="120"/>
              <w:rPr>
                <w:rFonts w:ascii="Arial" w:hAnsi="Arial" w:eastAsia="Calibri" w:cs="Arial"/>
                <w:color w:val="000000"/>
                <w:kern w:val="24"/>
                <w:lang w:val="en-US"/>
              </w:rPr>
            </w:pPr>
            <w:r w:rsidRPr="004C62E9">
              <w:rPr>
                <w:rFonts w:ascii="Arial" w:hAnsi="Arial" w:eastAsia="Calibri" w:cs="Arial"/>
                <w:color w:val="000000"/>
                <w:kern w:val="24"/>
                <w:lang w:val="en-US"/>
              </w:rPr>
              <w:t>Included Kerbside Waste Service and Charge Policy as an incorporated document under the local law.  Majority of household waste clauses will reside in this Policy, including:​</w:t>
            </w:r>
          </w:p>
          <w:p w:rsidRPr="00185EC1" w:rsidR="004C62E9" w:rsidP="00185EC1" w:rsidRDefault="004C62E9" w14:paraId="2FE6E46E" w14:textId="301536E3">
            <w:pPr>
              <w:pStyle w:val="NormalWeb"/>
              <w:numPr>
                <w:ilvl w:val="0"/>
                <w:numId w:val="16"/>
              </w:numPr>
              <w:spacing w:after="120"/>
              <w:rPr>
                <w:rFonts w:ascii="Arial" w:hAnsi="Arial" w:eastAsia="Calibri" w:cs="Arial"/>
                <w:color w:val="000000"/>
                <w:kern w:val="24"/>
                <w:lang w:val="en-US"/>
              </w:rPr>
            </w:pPr>
            <w:r>
              <w:rPr>
                <w:rFonts w:ascii="Arial" w:hAnsi="Arial" w:eastAsia="Calibri" w:cs="Arial"/>
                <w:color w:val="000000"/>
                <w:kern w:val="24"/>
                <w:lang w:val="en-US"/>
              </w:rPr>
              <w:t>Introduced</w:t>
            </w:r>
            <w:r w:rsidR="00185EC1">
              <w:rPr>
                <w:rFonts w:ascii="Arial" w:hAnsi="Arial" w:eastAsia="Calibri" w:cs="Arial"/>
                <w:color w:val="000000"/>
                <w:kern w:val="24"/>
                <w:lang w:val="en-US"/>
              </w:rPr>
              <w:t xml:space="preserve"> </w:t>
            </w:r>
            <w:r w:rsidRPr="00185EC1" w:rsidR="00185EC1">
              <w:rPr>
                <w:rFonts w:ascii="Arial" w:hAnsi="Arial" w:eastAsia="Calibri" w:cs="Arial"/>
                <w:color w:val="000000"/>
                <w:kern w:val="24"/>
                <w:lang w:val="en-US"/>
              </w:rPr>
              <w:t>requirement for waste to be deposited only in the approved bin to prevent contamination.</w:t>
            </w:r>
          </w:p>
          <w:p w:rsidRPr="004C62E9" w:rsidR="004E32C2" w:rsidP="004C62E9" w:rsidRDefault="004E32C2" w14:paraId="2D6B2944" w14:textId="61DCEB80">
            <w:pPr>
              <w:pStyle w:val="NormalWeb"/>
              <w:numPr>
                <w:ilvl w:val="0"/>
                <w:numId w:val="15"/>
              </w:numPr>
              <w:spacing w:after="120"/>
              <w:rPr>
                <w:rFonts w:ascii="Arial" w:hAnsi="Arial" w:eastAsia="Calibri" w:cs="Arial"/>
                <w:color w:val="000000"/>
                <w:kern w:val="24"/>
                <w:lang w:val="en-US"/>
              </w:rPr>
            </w:pPr>
            <w:r w:rsidRPr="004E32C2">
              <w:rPr>
                <w:rFonts w:ascii="Arial" w:hAnsi="Arial" w:eastAsia="Calibri" w:cs="Arial"/>
                <w:color w:val="000000"/>
                <w:kern w:val="24"/>
                <w:lang w:val="en-US"/>
              </w:rPr>
              <w:t>Reference to ‘designated material’ rather than a list of items that cannot be placed an approved bin (easier to keep updated outside of Local Law).</w:t>
            </w:r>
            <w:r w:rsidR="000B332F">
              <w:rPr>
                <w:rFonts w:ascii="Arial" w:hAnsi="Arial" w:eastAsia="Calibri" w:cs="Arial"/>
                <w:color w:val="000000"/>
                <w:kern w:val="24"/>
                <w:lang w:val="en-US"/>
              </w:rPr>
              <w:br/>
            </w:r>
          </w:p>
          <w:p w:rsidRPr="004E32C2" w:rsidR="004E32C2" w:rsidP="00185EC1" w:rsidRDefault="004E32C2" w14:paraId="031AF444" w14:textId="77777777">
            <w:pPr>
              <w:pStyle w:val="NormalWeb"/>
              <w:numPr>
                <w:ilvl w:val="0"/>
                <w:numId w:val="15"/>
              </w:numPr>
              <w:spacing w:before="0" w:beforeAutospacing="0" w:after="120" w:afterAutospacing="0"/>
              <w:rPr>
                <w:rFonts w:ascii="Arial" w:hAnsi="Arial" w:eastAsia="Calibri" w:cs="Arial"/>
                <w:color w:val="000000"/>
                <w:kern w:val="24"/>
              </w:rPr>
            </w:pPr>
            <w:r w:rsidRPr="004E32C2">
              <w:rPr>
                <w:rFonts w:ascii="Arial" w:hAnsi="Arial" w:eastAsia="Calibri" w:cs="Arial"/>
                <w:color w:val="000000"/>
                <w:kern w:val="24"/>
                <w:lang w:val="en-US"/>
              </w:rPr>
              <w:t>Bins must be kept in clean / inoffensive condition.</w:t>
            </w:r>
          </w:p>
          <w:p w:rsidRPr="004E32C2" w:rsidR="004E32C2" w:rsidP="004E32C2" w:rsidRDefault="004E32C2" w14:paraId="3C199105" w14:textId="77777777">
            <w:pPr>
              <w:pStyle w:val="NormalWeb"/>
              <w:spacing w:before="0" w:beforeAutospacing="0" w:after="120" w:afterAutospacing="0"/>
              <w:rPr>
                <w:rFonts w:ascii="Arial" w:hAnsi="Arial" w:eastAsia="Calibri" w:cs="Arial"/>
                <w:color w:val="000000"/>
                <w:kern w:val="24"/>
              </w:rPr>
            </w:pPr>
            <w:r w:rsidRPr="004E32C2">
              <w:rPr>
                <w:rFonts w:ascii="Arial" w:hAnsi="Arial" w:eastAsia="Calibri" w:cs="Arial"/>
                <w:color w:val="000000"/>
                <w:kern w:val="24"/>
                <w:lang w:val="en-US"/>
              </w:rPr>
              <w:t>Defined hard waste and strengthen provisions including placement of hard waste on the nature strip.</w:t>
            </w:r>
          </w:p>
          <w:p w:rsidR="004E32C2" w:rsidP="004E32C2" w:rsidRDefault="004E32C2" w14:paraId="34315518" w14:textId="77777777">
            <w:pPr>
              <w:pStyle w:val="NormalWeb"/>
              <w:spacing w:before="0" w:beforeAutospacing="0" w:after="120" w:afterAutospacing="0"/>
              <w:rPr>
                <w:rFonts w:ascii="Arial" w:hAnsi="Arial" w:eastAsia="Calibri" w:cs="Arial"/>
                <w:color w:val="000000"/>
                <w:kern w:val="24"/>
                <w:lang w:val="en-US"/>
              </w:rPr>
            </w:pPr>
            <w:r w:rsidRPr="004E32C2">
              <w:rPr>
                <w:rFonts w:ascii="Arial" w:hAnsi="Arial" w:eastAsia="Calibri" w:cs="Arial"/>
                <w:color w:val="000000"/>
                <w:kern w:val="24"/>
                <w:lang w:val="en-US"/>
              </w:rPr>
              <w:t>Household and trade waste not to be placed in street litter bins.</w:t>
            </w:r>
          </w:p>
          <w:p w:rsidRPr="000B332F" w:rsidR="000B332F" w:rsidP="000B332F" w:rsidRDefault="000B332F" w14:paraId="08B0CA35" w14:textId="2D3CCE61">
            <w:pPr>
              <w:pStyle w:val="NormalWeb"/>
              <w:spacing w:after="120"/>
              <w:rPr>
                <w:rFonts w:ascii="Arial" w:hAnsi="Arial" w:eastAsia="Calibri" w:cs="Arial"/>
                <w:color w:val="000000"/>
                <w:kern w:val="24"/>
              </w:rPr>
            </w:pPr>
            <w:r w:rsidRPr="000B332F">
              <w:rPr>
                <w:rFonts w:ascii="Arial" w:hAnsi="Arial" w:eastAsia="Calibri" w:cs="Arial"/>
                <w:color w:val="000000"/>
                <w:kern w:val="24"/>
              </w:rPr>
              <w:t>Introduced times for putting out and bringing in trade waste bins.​</w:t>
            </w:r>
          </w:p>
          <w:p w:rsidRPr="004E32C2" w:rsidR="000B332F" w:rsidP="000B332F" w:rsidRDefault="000B332F" w14:paraId="20C4E17B" w14:textId="0149FB7F">
            <w:pPr>
              <w:pStyle w:val="NormalWeb"/>
              <w:spacing w:before="0" w:beforeAutospacing="0" w:after="120" w:afterAutospacing="0"/>
              <w:rPr>
                <w:rFonts w:ascii="Arial" w:hAnsi="Arial" w:eastAsia="Calibri" w:cs="Arial"/>
                <w:color w:val="000000"/>
                <w:kern w:val="24"/>
              </w:rPr>
            </w:pPr>
            <w:r w:rsidRPr="000B332F">
              <w:rPr>
                <w:rFonts w:ascii="Arial" w:hAnsi="Arial" w:eastAsia="Calibri" w:cs="Arial"/>
                <w:color w:val="000000"/>
                <w:kern w:val="24"/>
              </w:rPr>
              <w:t>Added shipping containers to bulk rubbish provision.​</w:t>
            </w:r>
          </w:p>
          <w:p w:rsidR="00072B69" w:rsidP="00C42C50" w:rsidRDefault="00072B69" w14:paraId="37B9DF07" w14:textId="77777777">
            <w:pPr>
              <w:pStyle w:val="ListNumber3"/>
              <w:numPr>
                <w:ilvl w:val="0"/>
                <w:numId w:val="0"/>
              </w:numPr>
              <w:rPr>
                <w:b/>
                <w:bCs/>
                <w:sz w:val="24"/>
                <w:szCs w:val="24"/>
                <w:u w:val="single"/>
              </w:rPr>
            </w:pPr>
          </w:p>
          <w:p w:rsidR="0066639F" w:rsidP="00C42C50" w:rsidRDefault="0066639F" w14:paraId="2CAACC59" w14:textId="77777777">
            <w:pPr>
              <w:pStyle w:val="ListNumber3"/>
              <w:numPr>
                <w:ilvl w:val="0"/>
                <w:numId w:val="0"/>
              </w:numPr>
              <w:rPr>
                <w:b/>
                <w:bCs/>
                <w:sz w:val="24"/>
                <w:szCs w:val="24"/>
                <w:u w:val="single"/>
              </w:rPr>
            </w:pPr>
          </w:p>
          <w:p w:rsidRPr="004C05EA" w:rsidR="000B332F" w:rsidP="00C42C50" w:rsidRDefault="000B332F" w14:paraId="671D1922" w14:textId="77777777">
            <w:pPr>
              <w:pStyle w:val="ListNumber3"/>
              <w:numPr>
                <w:ilvl w:val="0"/>
                <w:numId w:val="0"/>
              </w:numPr>
              <w:rPr>
                <w:b/>
                <w:bCs/>
                <w:sz w:val="24"/>
                <w:szCs w:val="24"/>
                <w:u w:val="single"/>
              </w:rPr>
            </w:pPr>
          </w:p>
        </w:tc>
      </w:tr>
      <w:tr w:rsidRPr="004C05EA" w:rsidR="00AE6E5C" w:rsidTr="3B9CF444" w14:paraId="7D7BDC1C" w14:textId="77777777">
        <w:tc>
          <w:tcPr>
            <w:tcW w:w="4269" w:type="dxa"/>
            <w:tcMar/>
          </w:tcPr>
          <w:p w:rsidRPr="004C05EA" w:rsidR="00AE6E5C" w:rsidP="00091D69" w:rsidRDefault="00AE6E5C" w14:paraId="5F0990FF" w14:textId="77777777">
            <w:pPr>
              <w:spacing w:after="120"/>
              <w:rPr>
                <w:rFonts w:cs="Arial"/>
                <w:sz w:val="24"/>
                <w:lang w:val="en-US"/>
              </w:rPr>
            </w:pPr>
          </w:p>
          <w:p w:rsidRPr="0066639F" w:rsidR="0066639F" w:rsidP="00863502" w:rsidRDefault="006C3C88" w14:paraId="5DEA8BFD" w14:textId="1E630B04">
            <w:pPr>
              <w:pStyle w:val="ListParagraph"/>
              <w:numPr>
                <w:ilvl w:val="0"/>
                <w:numId w:val="7"/>
              </w:numPr>
              <w:spacing w:after="120"/>
              <w:ind w:left="357" w:hanging="357"/>
              <w:contextualSpacing w:val="0"/>
              <w:rPr>
                <w:rFonts w:cs="Arial"/>
                <w:sz w:val="24"/>
              </w:rPr>
            </w:pPr>
            <w:r>
              <w:rPr>
                <w:rFonts w:cs="Arial"/>
                <w:sz w:val="24"/>
                <w:lang w:val="en-US"/>
              </w:rPr>
              <w:t>Incinerators, fires and open air burning</w:t>
            </w:r>
          </w:p>
          <w:p w:rsidRPr="0066639F" w:rsidR="0066639F" w:rsidP="00863502" w:rsidRDefault="0066639F" w14:paraId="5BBFF9FF" w14:textId="524E5ADC">
            <w:pPr>
              <w:pStyle w:val="ListParagraph"/>
              <w:numPr>
                <w:ilvl w:val="0"/>
                <w:numId w:val="7"/>
              </w:numPr>
              <w:spacing w:after="120"/>
              <w:ind w:left="357" w:hanging="357"/>
              <w:contextualSpacing w:val="0"/>
              <w:rPr>
                <w:rFonts w:cs="Arial"/>
                <w:sz w:val="24"/>
              </w:rPr>
            </w:pPr>
            <w:r w:rsidRPr="0066639F">
              <w:rPr>
                <w:rFonts w:cs="Arial"/>
                <w:sz w:val="24"/>
                <w:lang w:val="en-US"/>
              </w:rPr>
              <w:t>Direction to extinguish fire</w:t>
            </w:r>
            <w:r w:rsidR="006C3C88">
              <w:rPr>
                <w:rFonts w:cs="Arial"/>
                <w:sz w:val="24"/>
                <w:lang w:val="en-US"/>
              </w:rPr>
              <w:t>s</w:t>
            </w:r>
          </w:p>
          <w:p w:rsidRPr="004C05EA" w:rsidR="00AD03F2" w:rsidP="006C3C88" w:rsidRDefault="00AD03F2" w14:paraId="096167B4" w14:textId="77777777">
            <w:pPr>
              <w:pStyle w:val="ListParagraph"/>
              <w:spacing w:after="120"/>
              <w:ind w:left="357"/>
              <w:contextualSpacing w:val="0"/>
              <w:rPr>
                <w:rFonts w:cs="Arial"/>
                <w:sz w:val="24"/>
                <w:lang w:val="en-US"/>
              </w:rPr>
            </w:pPr>
          </w:p>
        </w:tc>
        <w:tc>
          <w:tcPr>
            <w:tcW w:w="5512" w:type="dxa"/>
            <w:tcMar/>
          </w:tcPr>
          <w:p w:rsidRPr="004C05EA" w:rsidR="00AE6E5C" w:rsidP="00091D69" w:rsidRDefault="00100936" w14:paraId="0449430B" w14:textId="6BA2D6A3">
            <w:pPr>
              <w:pStyle w:val="ListNumber3"/>
              <w:numPr>
                <w:ilvl w:val="0"/>
                <w:numId w:val="0"/>
              </w:numPr>
              <w:rPr>
                <w:sz w:val="24"/>
                <w:szCs w:val="24"/>
                <w:u w:val="single"/>
              </w:rPr>
            </w:pPr>
            <w:r w:rsidRPr="004C05EA">
              <w:rPr>
                <w:b/>
                <w:bCs/>
                <w:sz w:val="24"/>
                <w:szCs w:val="24"/>
                <w:u w:val="single"/>
              </w:rPr>
              <w:t>Fire safety</w:t>
            </w:r>
          </w:p>
          <w:p w:rsidRPr="0066639F" w:rsidR="0066639F" w:rsidP="0066639F" w:rsidRDefault="0066639F" w14:paraId="35C1C6FC" w14:textId="77777777">
            <w:pPr>
              <w:pStyle w:val="NormalWeb"/>
              <w:spacing w:before="0" w:beforeAutospacing="0" w:after="120" w:afterAutospacing="0"/>
              <w:rPr>
                <w:rFonts w:ascii="Arial" w:hAnsi="Arial" w:eastAsia="Calibri" w:cs="Arial"/>
                <w:color w:val="000000"/>
                <w:kern w:val="24"/>
              </w:rPr>
            </w:pPr>
            <w:r w:rsidRPr="0066639F">
              <w:rPr>
                <w:rFonts w:ascii="Arial" w:hAnsi="Arial" w:eastAsia="Calibri" w:cs="Arial"/>
                <w:color w:val="000000"/>
                <w:kern w:val="24"/>
                <w:lang w:val="en-US"/>
              </w:rPr>
              <w:t>Redrafted to provide clarity on the types of material that can and cannot be burnt on private land including not allowing fires to cause offensive emissions.</w:t>
            </w:r>
          </w:p>
          <w:p w:rsidR="00100936" w:rsidP="00023A01" w:rsidRDefault="00705993" w14:paraId="7DE7E159" w14:textId="599EE8BE">
            <w:pPr>
              <w:pStyle w:val="NormalWeb"/>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Exemptions provided for:</w:t>
            </w:r>
          </w:p>
          <w:p w:rsidR="00705993" w:rsidP="00705993" w:rsidRDefault="00705993" w14:paraId="621E2551" w14:textId="1586F55B">
            <w:pPr>
              <w:pStyle w:val="NormalWeb"/>
              <w:numPr>
                <w:ilvl w:val="0"/>
                <w:numId w:val="17"/>
              </w:numPr>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An Elder o</w:t>
            </w:r>
            <w:r w:rsidR="00BA0903">
              <w:rPr>
                <w:rFonts w:ascii="Arial" w:hAnsi="Arial" w:eastAsia="Calibri" w:cs="Arial"/>
                <w:color w:val="000000"/>
                <w:kern w:val="24"/>
                <w:lang w:val="en-US"/>
              </w:rPr>
              <w:t>r</w:t>
            </w:r>
            <w:r>
              <w:rPr>
                <w:rFonts w:ascii="Arial" w:hAnsi="Arial" w:eastAsia="Calibri" w:cs="Arial"/>
                <w:color w:val="000000"/>
                <w:kern w:val="24"/>
                <w:lang w:val="en-US"/>
              </w:rPr>
              <w:t xml:space="preserve"> chosen </w:t>
            </w:r>
            <w:r w:rsidRPr="00BA0903" w:rsidR="00BA0903">
              <w:rPr>
                <w:rFonts w:ascii="Arial" w:hAnsi="Arial" w:eastAsia="Calibri" w:cs="Arial"/>
                <w:color w:val="000000"/>
                <w:kern w:val="24"/>
                <w:lang w:val="en-US"/>
              </w:rPr>
              <w:t>Aboriginal person undertaking a welcome to country or a sorry business healing ceremony.</w:t>
            </w:r>
          </w:p>
          <w:p w:rsidR="00BA0903" w:rsidP="00705993" w:rsidRDefault="00BA0903" w14:paraId="33369E75" w14:textId="1444FA50">
            <w:pPr>
              <w:pStyle w:val="NormalWeb"/>
              <w:numPr>
                <w:ilvl w:val="0"/>
                <w:numId w:val="17"/>
              </w:numPr>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 xml:space="preserve">Cooking </w:t>
            </w:r>
            <w:r w:rsidRPr="00BA0903">
              <w:rPr>
                <w:rFonts w:ascii="Arial" w:hAnsi="Arial" w:eastAsia="Calibri" w:cs="Arial"/>
                <w:color w:val="000000"/>
                <w:kern w:val="24"/>
                <w:lang w:val="en-US"/>
              </w:rPr>
              <w:t>food in a barbeque, pizza oven or other properly constructed appliance for the purpose of cooking.</w:t>
            </w:r>
          </w:p>
          <w:p w:rsidRPr="003F2BD6" w:rsidR="003F2BD6" w:rsidP="003F2BD6" w:rsidRDefault="00BA0903" w14:paraId="0C70D75C" w14:textId="336DA5C1">
            <w:pPr>
              <w:pStyle w:val="NormalWeb"/>
              <w:numPr>
                <w:ilvl w:val="0"/>
                <w:numId w:val="17"/>
              </w:numPr>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 xml:space="preserve">A </w:t>
            </w:r>
            <w:r w:rsidRPr="003F2BD6" w:rsidR="003F2BD6">
              <w:rPr>
                <w:rFonts w:ascii="Arial" w:hAnsi="Arial" w:eastAsia="Calibri" w:cs="Arial"/>
                <w:color w:val="000000"/>
                <w:kern w:val="24"/>
                <w:lang w:val="en-US"/>
              </w:rPr>
              <w:t>brazier, fire pit or chimenea while it is being used for heating</w:t>
            </w:r>
            <w:r w:rsidR="003F2BD6">
              <w:rPr>
                <w:rFonts w:ascii="Arial" w:hAnsi="Arial" w:eastAsia="Calibri" w:cs="Arial"/>
                <w:color w:val="000000"/>
                <w:kern w:val="24"/>
                <w:lang w:val="en-US"/>
              </w:rPr>
              <w:t>.</w:t>
            </w:r>
          </w:p>
          <w:p w:rsidR="003F2BD6" w:rsidP="003F2BD6" w:rsidRDefault="003F2BD6" w14:paraId="5F369C77" w14:textId="2F1CFB88">
            <w:pPr>
              <w:pStyle w:val="NormalWeb"/>
              <w:spacing w:before="0" w:beforeAutospacing="0" w:after="120" w:afterAutospacing="0"/>
              <w:rPr>
                <w:rFonts w:ascii="Arial" w:hAnsi="Arial" w:eastAsia="Calibri" w:cs="Arial"/>
                <w:color w:val="000000"/>
                <w:kern w:val="24"/>
                <w:lang w:val="en-US"/>
              </w:rPr>
            </w:pPr>
            <w:r>
              <w:rPr>
                <w:rFonts w:ascii="Arial" w:hAnsi="Arial" w:eastAsia="Calibri" w:cs="Arial"/>
                <w:color w:val="000000"/>
                <w:kern w:val="24"/>
                <w:lang w:val="en-US"/>
              </w:rPr>
              <w:t xml:space="preserve">New clause </w:t>
            </w:r>
            <w:r w:rsidRPr="003F2BD6">
              <w:rPr>
                <w:rFonts w:ascii="Arial" w:hAnsi="Arial" w:eastAsia="Calibri" w:cs="Arial"/>
                <w:color w:val="000000"/>
                <w:kern w:val="24"/>
                <w:lang w:val="en-US"/>
              </w:rPr>
              <w:t>provides Authorised Officers ability to direct a person to extinguish a fire immediately.</w:t>
            </w:r>
          </w:p>
          <w:p w:rsidR="000B332F" w:rsidP="00023A01" w:rsidRDefault="000B332F" w14:paraId="322E4B08" w14:textId="77777777">
            <w:pPr>
              <w:pStyle w:val="NormalWeb"/>
              <w:spacing w:before="0" w:beforeAutospacing="0" w:after="120" w:afterAutospacing="0"/>
              <w:rPr>
                <w:u w:val="single"/>
              </w:rPr>
            </w:pPr>
          </w:p>
          <w:p w:rsidRPr="004C05EA" w:rsidR="00EB4EC6" w:rsidP="00091D69" w:rsidRDefault="00EB4EC6" w14:paraId="78D42427" w14:textId="094E5E6B">
            <w:pPr>
              <w:pStyle w:val="ListNumber3"/>
              <w:numPr>
                <w:ilvl w:val="0"/>
                <w:numId w:val="0"/>
              </w:numPr>
              <w:rPr>
                <w:sz w:val="24"/>
                <w:szCs w:val="24"/>
                <w:u w:val="single"/>
              </w:rPr>
            </w:pPr>
          </w:p>
        </w:tc>
      </w:tr>
      <w:tr w:rsidRPr="004C05EA" w:rsidR="00023A01" w:rsidTr="3B9CF444" w14:paraId="29FF2027" w14:textId="77777777">
        <w:tc>
          <w:tcPr>
            <w:tcW w:w="4269" w:type="dxa"/>
            <w:tcMar/>
          </w:tcPr>
          <w:p w:rsidRPr="004C05EA" w:rsidR="00023A01" w:rsidP="00C42C50" w:rsidRDefault="00023A01" w14:paraId="14D7A6D7" w14:textId="77777777">
            <w:pPr>
              <w:pStyle w:val="ListParagraph"/>
              <w:spacing w:after="120"/>
              <w:rPr>
                <w:rFonts w:cs="Arial"/>
                <w:sz w:val="24"/>
                <w:lang w:val="en-US"/>
              </w:rPr>
            </w:pPr>
          </w:p>
          <w:p w:rsidRPr="00023A01" w:rsidR="00023A01" w:rsidP="00863502" w:rsidRDefault="00023A01" w14:paraId="2CE97DF1" w14:textId="77777777">
            <w:pPr>
              <w:pStyle w:val="ListParagraph"/>
              <w:numPr>
                <w:ilvl w:val="0"/>
                <w:numId w:val="7"/>
              </w:numPr>
              <w:spacing w:after="120"/>
              <w:ind w:left="357" w:hanging="357"/>
              <w:contextualSpacing w:val="0"/>
              <w:rPr>
                <w:rFonts w:cs="Arial"/>
                <w:sz w:val="24"/>
              </w:rPr>
            </w:pPr>
            <w:r w:rsidRPr="00023A01">
              <w:rPr>
                <w:rFonts w:cs="Arial"/>
                <w:sz w:val="24"/>
                <w:lang w:val="en-US"/>
              </w:rPr>
              <w:t>Signage</w:t>
            </w:r>
          </w:p>
          <w:p w:rsidRPr="00023A01" w:rsidR="00023A01" w:rsidP="00863502" w:rsidRDefault="00023A01" w14:paraId="1491535B" w14:textId="77777777">
            <w:pPr>
              <w:pStyle w:val="ListParagraph"/>
              <w:numPr>
                <w:ilvl w:val="0"/>
                <w:numId w:val="7"/>
              </w:numPr>
              <w:spacing w:after="120"/>
              <w:ind w:left="357" w:hanging="357"/>
              <w:contextualSpacing w:val="0"/>
              <w:rPr>
                <w:rFonts w:cs="Arial"/>
                <w:sz w:val="24"/>
              </w:rPr>
            </w:pPr>
            <w:r w:rsidRPr="00023A01">
              <w:rPr>
                <w:rFonts w:cs="Arial"/>
                <w:sz w:val="24"/>
                <w:lang w:val="en-US"/>
              </w:rPr>
              <w:t>Display of goods</w:t>
            </w:r>
          </w:p>
          <w:p w:rsidRPr="00023A01" w:rsidR="00023A01" w:rsidP="00863502" w:rsidRDefault="00023A01" w14:paraId="26378481" w14:textId="77777777">
            <w:pPr>
              <w:pStyle w:val="ListParagraph"/>
              <w:numPr>
                <w:ilvl w:val="0"/>
                <w:numId w:val="7"/>
              </w:numPr>
              <w:spacing w:after="120"/>
              <w:ind w:left="357" w:hanging="357"/>
              <w:contextualSpacing w:val="0"/>
              <w:rPr>
                <w:rFonts w:cs="Arial"/>
                <w:sz w:val="24"/>
              </w:rPr>
            </w:pPr>
            <w:r w:rsidRPr="00023A01">
              <w:rPr>
                <w:rFonts w:cs="Arial"/>
                <w:sz w:val="24"/>
                <w:lang w:val="en-US"/>
              </w:rPr>
              <w:t>Roadside trading or performing</w:t>
            </w:r>
          </w:p>
          <w:p w:rsidRPr="00D601CD" w:rsidR="00023A01" w:rsidP="00863502" w:rsidRDefault="00023A01" w14:paraId="3AE3166A" w14:textId="77777777">
            <w:pPr>
              <w:pStyle w:val="ListParagraph"/>
              <w:numPr>
                <w:ilvl w:val="0"/>
                <w:numId w:val="7"/>
              </w:numPr>
              <w:spacing w:after="120"/>
              <w:ind w:left="357" w:hanging="357"/>
              <w:contextualSpacing w:val="0"/>
              <w:rPr>
                <w:rFonts w:cs="Arial"/>
                <w:sz w:val="24"/>
              </w:rPr>
            </w:pPr>
            <w:r w:rsidRPr="00023A01">
              <w:rPr>
                <w:rFonts w:cs="Arial"/>
                <w:sz w:val="24"/>
                <w:lang w:val="en-US"/>
              </w:rPr>
              <w:t>Use of a municipal place for outdoor eating facilities</w:t>
            </w:r>
          </w:p>
          <w:p w:rsidRPr="00023A01" w:rsidR="00D601CD" w:rsidP="00863502" w:rsidRDefault="00D601CD" w14:paraId="729C6FD1" w14:textId="093A843D">
            <w:pPr>
              <w:pStyle w:val="ListParagraph"/>
              <w:numPr>
                <w:ilvl w:val="0"/>
                <w:numId w:val="7"/>
              </w:numPr>
              <w:spacing w:after="120"/>
              <w:ind w:left="357" w:hanging="357"/>
              <w:contextualSpacing w:val="0"/>
              <w:rPr>
                <w:rFonts w:cs="Arial"/>
                <w:sz w:val="24"/>
              </w:rPr>
            </w:pPr>
            <w:r>
              <w:rPr>
                <w:rFonts w:cs="Arial"/>
                <w:sz w:val="24"/>
                <w:lang w:val="en-US"/>
              </w:rPr>
              <w:t>Shop awnings, signs and attachments</w:t>
            </w:r>
          </w:p>
          <w:p w:rsidRPr="00023A01" w:rsidR="00023A01" w:rsidP="00863502" w:rsidRDefault="00023A01" w14:paraId="34DFBA46" w14:textId="77777777">
            <w:pPr>
              <w:pStyle w:val="ListParagraph"/>
              <w:numPr>
                <w:ilvl w:val="0"/>
                <w:numId w:val="7"/>
              </w:numPr>
              <w:spacing w:after="120"/>
              <w:ind w:left="357" w:hanging="357"/>
              <w:contextualSpacing w:val="0"/>
              <w:rPr>
                <w:rFonts w:cs="Arial"/>
                <w:sz w:val="24"/>
              </w:rPr>
            </w:pPr>
            <w:r w:rsidRPr="00023A01">
              <w:rPr>
                <w:rFonts w:cs="Arial"/>
                <w:sz w:val="24"/>
                <w:lang w:val="en-US"/>
              </w:rPr>
              <w:t>Street collection and distribution</w:t>
            </w:r>
          </w:p>
          <w:p w:rsidRPr="00023A01" w:rsidR="00023A01" w:rsidP="00863502" w:rsidRDefault="00023A01" w14:paraId="05F9DA23" w14:textId="77777777">
            <w:pPr>
              <w:pStyle w:val="ListParagraph"/>
              <w:numPr>
                <w:ilvl w:val="0"/>
                <w:numId w:val="7"/>
              </w:numPr>
              <w:spacing w:after="120"/>
              <w:ind w:left="357" w:hanging="357"/>
              <w:contextualSpacing w:val="0"/>
              <w:rPr>
                <w:rFonts w:cs="Arial"/>
                <w:sz w:val="24"/>
              </w:rPr>
            </w:pPr>
            <w:r w:rsidRPr="00023A01">
              <w:rPr>
                <w:rFonts w:cs="Arial"/>
                <w:sz w:val="24"/>
                <w:lang w:val="en-US"/>
              </w:rPr>
              <w:t>Spruiking</w:t>
            </w:r>
          </w:p>
          <w:p w:rsidRPr="00023A01" w:rsidR="00023A01" w:rsidP="00863502" w:rsidRDefault="00023A01" w14:paraId="5D3227DC" w14:textId="77777777">
            <w:pPr>
              <w:pStyle w:val="ListParagraph"/>
              <w:numPr>
                <w:ilvl w:val="0"/>
                <w:numId w:val="7"/>
              </w:numPr>
              <w:spacing w:after="120"/>
              <w:ind w:left="357" w:hanging="357"/>
              <w:contextualSpacing w:val="0"/>
              <w:rPr>
                <w:rFonts w:cs="Arial"/>
                <w:sz w:val="24"/>
              </w:rPr>
            </w:pPr>
            <w:r w:rsidRPr="00023A01">
              <w:rPr>
                <w:rFonts w:cs="Arial"/>
                <w:sz w:val="24"/>
                <w:lang w:val="en-US"/>
              </w:rPr>
              <w:t>Shopping trolleys</w:t>
            </w:r>
          </w:p>
          <w:p w:rsidRPr="00023A01" w:rsidR="00023A01" w:rsidP="00863502" w:rsidRDefault="00023A01" w14:paraId="68301722" w14:textId="77777777">
            <w:pPr>
              <w:pStyle w:val="ListParagraph"/>
              <w:numPr>
                <w:ilvl w:val="0"/>
                <w:numId w:val="7"/>
              </w:numPr>
              <w:spacing w:after="120"/>
              <w:ind w:left="357" w:hanging="357"/>
              <w:contextualSpacing w:val="0"/>
              <w:rPr>
                <w:rFonts w:cs="Arial"/>
                <w:sz w:val="24"/>
              </w:rPr>
            </w:pPr>
            <w:r w:rsidRPr="00023A01">
              <w:rPr>
                <w:rFonts w:cs="Arial"/>
                <w:sz w:val="24"/>
                <w:lang w:val="en-US"/>
              </w:rPr>
              <w:t>Commercial filming</w:t>
            </w:r>
          </w:p>
          <w:p w:rsidRPr="00023A01" w:rsidR="00023A01" w:rsidP="00863502" w:rsidRDefault="00023A01" w14:paraId="17F468FE" w14:textId="0054845D">
            <w:pPr>
              <w:pStyle w:val="ListParagraph"/>
              <w:numPr>
                <w:ilvl w:val="0"/>
                <w:numId w:val="7"/>
              </w:numPr>
              <w:spacing w:after="120"/>
              <w:ind w:left="357" w:hanging="357"/>
              <w:contextualSpacing w:val="0"/>
              <w:rPr>
                <w:rFonts w:cs="Arial"/>
                <w:sz w:val="24"/>
              </w:rPr>
            </w:pPr>
            <w:r w:rsidRPr="00023A01">
              <w:rPr>
                <w:rFonts w:cs="Arial"/>
                <w:sz w:val="24"/>
                <w:lang w:val="en-US"/>
              </w:rPr>
              <w:t xml:space="preserve">Circuses, carnivals, </w:t>
            </w:r>
            <w:r w:rsidR="00186B88">
              <w:rPr>
                <w:rFonts w:cs="Arial"/>
                <w:sz w:val="24"/>
                <w:lang w:val="en-US"/>
              </w:rPr>
              <w:t>or</w:t>
            </w:r>
            <w:r w:rsidRPr="00023A01">
              <w:rPr>
                <w:rFonts w:cs="Arial"/>
                <w:sz w:val="24"/>
                <w:lang w:val="en-US"/>
              </w:rPr>
              <w:t xml:space="preserve"> events</w:t>
            </w:r>
          </w:p>
          <w:p w:rsidRPr="004C05EA" w:rsidR="00023A01" w:rsidP="00C42C50" w:rsidRDefault="00023A01" w14:paraId="14DC1BC7" w14:textId="77777777">
            <w:pPr>
              <w:spacing w:after="120"/>
              <w:contextualSpacing/>
              <w:rPr>
                <w:rFonts w:cs="Arial"/>
                <w:sz w:val="24"/>
                <w:lang w:val="en-US"/>
              </w:rPr>
            </w:pPr>
          </w:p>
        </w:tc>
        <w:tc>
          <w:tcPr>
            <w:tcW w:w="5512" w:type="dxa"/>
            <w:tcMar/>
          </w:tcPr>
          <w:p w:rsidRPr="004C05EA" w:rsidR="00023A01" w:rsidP="00C42C50" w:rsidRDefault="00023A01" w14:paraId="5B2250CC" w14:textId="54450A43">
            <w:pPr>
              <w:pStyle w:val="ListNumber3"/>
              <w:numPr>
                <w:ilvl w:val="0"/>
                <w:numId w:val="0"/>
              </w:numPr>
              <w:rPr>
                <w:b/>
                <w:bCs/>
                <w:sz w:val="24"/>
                <w:szCs w:val="24"/>
                <w:u w:val="single"/>
              </w:rPr>
            </w:pPr>
            <w:r w:rsidRPr="004C05EA">
              <w:rPr>
                <w:b/>
                <w:bCs/>
                <w:sz w:val="24"/>
                <w:szCs w:val="24"/>
                <w:u w:val="single"/>
              </w:rPr>
              <w:t xml:space="preserve">Businesses </w:t>
            </w:r>
            <w:r w:rsidR="00D601CD">
              <w:rPr>
                <w:b/>
                <w:bCs/>
                <w:sz w:val="24"/>
                <w:szCs w:val="24"/>
                <w:u w:val="single"/>
              </w:rPr>
              <w:t>in Merri-bek</w:t>
            </w:r>
          </w:p>
          <w:p w:rsidR="000748C3" w:rsidP="000748C3" w:rsidRDefault="00B9500C" w14:paraId="260A3437" w14:textId="77777777">
            <w:pPr>
              <w:pStyle w:val="NormalWeb"/>
              <w:spacing w:after="120"/>
              <w:rPr>
                <w:rFonts w:ascii="Arial" w:hAnsi="Arial" w:eastAsia="Calibri" w:cs="Arial"/>
                <w:color w:val="000000"/>
                <w:kern w:val="24"/>
                <w:lang w:val="en-US"/>
              </w:rPr>
            </w:pPr>
            <w:r>
              <w:rPr>
                <w:rFonts w:ascii="Arial" w:hAnsi="Arial" w:eastAsia="Calibri" w:cs="Arial"/>
                <w:color w:val="000000"/>
                <w:kern w:val="24"/>
                <w:lang w:val="en-US"/>
              </w:rPr>
              <w:t>Include</w:t>
            </w:r>
            <w:r w:rsidR="00B15864">
              <w:rPr>
                <w:rFonts w:ascii="Arial" w:hAnsi="Arial" w:eastAsia="Calibri" w:cs="Arial"/>
                <w:color w:val="000000"/>
                <w:kern w:val="24"/>
                <w:lang w:val="en-US"/>
              </w:rPr>
              <w:t xml:space="preserve"> Footpath Trading Guidelines </w:t>
            </w:r>
            <w:r w:rsidRPr="00B15864" w:rsidR="00B15864">
              <w:rPr>
                <w:rFonts w:ascii="Arial" w:hAnsi="Arial" w:eastAsia="Calibri" w:cs="Arial"/>
                <w:color w:val="000000"/>
                <w:kern w:val="24"/>
                <w:lang w:val="en-US"/>
              </w:rPr>
              <w:t xml:space="preserve">and </w:t>
            </w:r>
            <w:r>
              <w:rPr>
                <w:rFonts w:ascii="Arial" w:hAnsi="Arial" w:eastAsia="Calibri" w:cs="Arial"/>
                <w:color w:val="000000"/>
                <w:kern w:val="24"/>
                <w:lang w:val="en-US"/>
              </w:rPr>
              <w:t xml:space="preserve">Parklet Guidelines </w:t>
            </w:r>
            <w:r w:rsidRPr="00B15864" w:rsidR="00B15864">
              <w:rPr>
                <w:rFonts w:ascii="Arial" w:hAnsi="Arial" w:eastAsia="Calibri" w:cs="Arial"/>
                <w:color w:val="000000"/>
                <w:kern w:val="24"/>
                <w:lang w:val="en-US"/>
              </w:rPr>
              <w:t xml:space="preserve">as incorporated </w:t>
            </w:r>
            <w:r w:rsidR="00B15864">
              <w:rPr>
                <w:rFonts w:ascii="Arial" w:hAnsi="Arial" w:eastAsia="Calibri" w:cs="Arial"/>
                <w:color w:val="000000"/>
                <w:kern w:val="24"/>
                <w:lang w:val="en-US"/>
              </w:rPr>
              <w:t>document</w:t>
            </w:r>
            <w:r>
              <w:rPr>
                <w:rFonts w:ascii="Arial" w:hAnsi="Arial" w:eastAsia="Calibri" w:cs="Arial"/>
                <w:color w:val="000000"/>
                <w:kern w:val="24"/>
                <w:lang w:val="en-US"/>
              </w:rPr>
              <w:t>s</w:t>
            </w:r>
            <w:r w:rsidR="000748C3">
              <w:rPr>
                <w:rFonts w:ascii="Arial" w:hAnsi="Arial" w:eastAsia="Calibri" w:cs="Arial"/>
                <w:color w:val="000000"/>
                <w:kern w:val="24"/>
                <w:lang w:val="en-US"/>
              </w:rPr>
              <w:t xml:space="preserve"> under the local law.</w:t>
            </w:r>
          </w:p>
          <w:p w:rsidR="0045711B" w:rsidP="000748C3" w:rsidRDefault="0045711B" w14:paraId="3982653E" w14:textId="4CD2869E">
            <w:pPr>
              <w:pStyle w:val="NormalWeb"/>
              <w:spacing w:after="120"/>
              <w:rPr>
                <w:rFonts w:ascii="Arial" w:hAnsi="Arial" w:eastAsia="Calibri" w:cs="Arial"/>
                <w:color w:val="000000"/>
                <w:kern w:val="24"/>
                <w:lang w:val="en-US"/>
              </w:rPr>
            </w:pPr>
            <w:r w:rsidRPr="0045711B">
              <w:rPr>
                <w:rFonts w:ascii="Arial" w:hAnsi="Arial" w:eastAsia="Calibri" w:cs="Arial"/>
                <w:color w:val="000000"/>
                <w:kern w:val="24"/>
                <w:lang w:val="en-US"/>
              </w:rPr>
              <w:t>New clause to address attachments to shop awnings that may affect public safety, amenity, streetscape character or heritage fabric.</w:t>
            </w:r>
            <w:r w:rsidRPr="0045711B">
              <w:rPr>
                <w:rFonts w:ascii="Arial" w:hAnsi="Arial" w:eastAsia="Calibri" w:cs="Arial"/>
                <w:color w:val="000000"/>
                <w:kern w:val="24"/>
              </w:rPr>
              <w:t>​</w:t>
            </w:r>
          </w:p>
          <w:p w:rsidRPr="00023A01" w:rsidR="00023A01" w:rsidP="000748C3" w:rsidRDefault="00023A01" w14:paraId="278711D6" w14:textId="4A226F07">
            <w:pPr>
              <w:pStyle w:val="NormalWeb"/>
              <w:spacing w:after="120"/>
              <w:rPr>
                <w:rFonts w:ascii="Arial" w:hAnsi="Arial" w:eastAsia="Calibri" w:cs="Arial"/>
                <w:color w:val="000000"/>
                <w:kern w:val="24"/>
              </w:rPr>
            </w:pPr>
            <w:r w:rsidRPr="00023A01">
              <w:rPr>
                <w:rFonts w:ascii="Arial" w:hAnsi="Arial" w:eastAsia="Calibri" w:cs="Arial"/>
                <w:color w:val="000000"/>
                <w:kern w:val="24"/>
                <w:lang w:val="en-US"/>
              </w:rPr>
              <w:t>Shopping trolleys:</w:t>
            </w:r>
          </w:p>
          <w:p w:rsidRPr="00023A01" w:rsidR="00023A01" w:rsidP="00863502" w:rsidRDefault="00023A01" w14:paraId="03C4027B" w14:textId="77777777">
            <w:pPr>
              <w:pStyle w:val="NormalWeb"/>
              <w:numPr>
                <w:ilvl w:val="0"/>
                <w:numId w:val="12"/>
              </w:numPr>
              <w:spacing w:before="0" w:beforeAutospacing="0" w:after="120" w:afterAutospacing="0"/>
              <w:rPr>
                <w:rFonts w:ascii="Arial" w:hAnsi="Arial" w:eastAsia="Calibri" w:cs="Arial"/>
                <w:color w:val="000000"/>
                <w:kern w:val="24"/>
              </w:rPr>
            </w:pPr>
            <w:r w:rsidRPr="00023A01">
              <w:rPr>
                <w:rFonts w:ascii="Arial" w:hAnsi="Arial" w:eastAsia="Calibri" w:cs="Arial"/>
                <w:color w:val="000000"/>
                <w:kern w:val="24"/>
                <w:lang w:val="en-US"/>
              </w:rPr>
              <w:t>Require trolleys to be marked with retailer trading details.</w:t>
            </w:r>
          </w:p>
          <w:p w:rsidRPr="00023A01" w:rsidR="00023A01" w:rsidP="00863502" w:rsidRDefault="00023A01" w14:paraId="119FE3F4" w14:textId="77777777">
            <w:pPr>
              <w:pStyle w:val="NormalWeb"/>
              <w:numPr>
                <w:ilvl w:val="0"/>
                <w:numId w:val="12"/>
              </w:numPr>
              <w:spacing w:before="0" w:beforeAutospacing="0" w:after="120" w:afterAutospacing="0"/>
              <w:rPr>
                <w:rFonts w:ascii="Arial" w:hAnsi="Arial" w:eastAsia="Calibri" w:cs="Arial"/>
                <w:color w:val="000000"/>
                <w:kern w:val="24"/>
              </w:rPr>
            </w:pPr>
            <w:r w:rsidRPr="00023A01">
              <w:rPr>
                <w:rFonts w:ascii="Arial" w:hAnsi="Arial" w:eastAsia="Calibri" w:cs="Arial"/>
                <w:color w:val="000000"/>
                <w:kern w:val="24"/>
                <w:lang w:val="en-US"/>
              </w:rPr>
              <w:t>Introduced retailer onus.</w:t>
            </w:r>
          </w:p>
          <w:p w:rsidRPr="00023A01" w:rsidR="00023A01" w:rsidP="00863502" w:rsidRDefault="00023A01" w14:paraId="3DF8D51E" w14:textId="17CE7D36">
            <w:pPr>
              <w:pStyle w:val="NormalWeb"/>
              <w:numPr>
                <w:ilvl w:val="0"/>
                <w:numId w:val="12"/>
              </w:numPr>
              <w:spacing w:before="0" w:beforeAutospacing="0" w:after="120" w:afterAutospacing="0"/>
              <w:rPr>
                <w:rFonts w:ascii="Arial" w:hAnsi="Arial" w:eastAsia="Calibri" w:cs="Arial"/>
                <w:color w:val="000000"/>
                <w:kern w:val="24"/>
              </w:rPr>
            </w:pPr>
            <w:r w:rsidRPr="00023A01">
              <w:rPr>
                <w:rFonts w:ascii="Arial" w:hAnsi="Arial" w:eastAsia="Calibri" w:cs="Arial"/>
                <w:color w:val="000000"/>
                <w:kern w:val="24"/>
                <w:lang w:val="en-US"/>
              </w:rPr>
              <w:t xml:space="preserve">Require trolley locking mechanism </w:t>
            </w:r>
            <w:r w:rsidRPr="00023A01">
              <w:rPr>
                <w:rFonts w:ascii="Arial" w:hAnsi="Arial" w:eastAsia="Calibri" w:cs="Arial"/>
                <w:color w:val="000000"/>
                <w:kern w:val="24"/>
                <w:lang w:val="en-US"/>
              </w:rPr>
              <w:br/>
            </w:r>
            <w:r w:rsidRPr="00023A01">
              <w:rPr>
                <w:rFonts w:ascii="Arial" w:hAnsi="Arial" w:eastAsia="Calibri" w:cs="Arial"/>
                <w:color w:val="000000"/>
                <w:kern w:val="24"/>
                <w:lang w:val="en-US"/>
              </w:rPr>
              <w:t xml:space="preserve">(where retailer has more than </w:t>
            </w:r>
            <w:r w:rsidR="00881FBD">
              <w:rPr>
                <w:rFonts w:ascii="Arial" w:hAnsi="Arial" w:eastAsia="Calibri" w:cs="Arial"/>
                <w:color w:val="000000"/>
                <w:kern w:val="24"/>
                <w:lang w:val="en-US"/>
              </w:rPr>
              <w:t>25</w:t>
            </w:r>
            <w:r w:rsidRPr="00023A01">
              <w:rPr>
                <w:rFonts w:ascii="Arial" w:hAnsi="Arial" w:eastAsia="Calibri" w:cs="Arial"/>
                <w:color w:val="000000"/>
                <w:kern w:val="24"/>
                <w:lang w:val="en-US"/>
              </w:rPr>
              <w:t xml:space="preserve"> trolleys).</w:t>
            </w:r>
          </w:p>
          <w:p w:rsidR="00023A01" w:rsidP="00023A01" w:rsidRDefault="00023A01" w14:paraId="4B18257D" w14:textId="5CB49C38">
            <w:pPr>
              <w:pStyle w:val="NormalWeb"/>
              <w:spacing w:before="0" w:beforeAutospacing="0" w:after="120" w:afterAutospacing="0"/>
              <w:rPr>
                <w:rFonts w:ascii="Arial" w:hAnsi="Arial" w:eastAsia="Calibri" w:cs="Arial"/>
                <w:color w:val="000000"/>
                <w:kern w:val="24"/>
                <w:lang w:val="en-US"/>
              </w:rPr>
            </w:pPr>
            <w:r w:rsidRPr="00023A01">
              <w:rPr>
                <w:rFonts w:ascii="Arial" w:hAnsi="Arial" w:eastAsia="Calibri" w:cs="Arial"/>
                <w:color w:val="000000"/>
                <w:kern w:val="24"/>
                <w:lang w:val="en-US"/>
              </w:rPr>
              <w:t xml:space="preserve">Expand </w:t>
            </w:r>
            <w:r w:rsidR="000748C3">
              <w:rPr>
                <w:rFonts w:ascii="Arial" w:hAnsi="Arial" w:eastAsia="Calibri" w:cs="Arial"/>
                <w:color w:val="000000"/>
                <w:kern w:val="24"/>
                <w:lang w:val="en-US"/>
              </w:rPr>
              <w:t xml:space="preserve">events clause to include </w:t>
            </w:r>
            <w:r w:rsidRPr="00023A01">
              <w:rPr>
                <w:rFonts w:ascii="Arial" w:hAnsi="Arial" w:eastAsia="Calibri" w:cs="Arial"/>
                <w:color w:val="000000"/>
                <w:kern w:val="24"/>
                <w:lang w:val="en-US"/>
              </w:rPr>
              <w:t>circuses</w:t>
            </w:r>
            <w:r w:rsidR="00D36C43">
              <w:rPr>
                <w:rFonts w:ascii="Arial" w:hAnsi="Arial" w:eastAsia="Calibri" w:cs="Arial"/>
                <w:color w:val="000000"/>
                <w:kern w:val="24"/>
                <w:lang w:val="en-US"/>
              </w:rPr>
              <w:t>, carnivals</w:t>
            </w:r>
            <w:r w:rsidRPr="00023A01">
              <w:rPr>
                <w:rFonts w:ascii="Arial" w:hAnsi="Arial" w:eastAsia="Calibri" w:cs="Arial"/>
                <w:color w:val="000000"/>
                <w:kern w:val="24"/>
                <w:lang w:val="en-US"/>
              </w:rPr>
              <w:t xml:space="preserve"> </w:t>
            </w:r>
            <w:r w:rsidR="000748C3">
              <w:rPr>
                <w:rFonts w:ascii="Arial" w:hAnsi="Arial" w:eastAsia="Calibri" w:cs="Arial"/>
                <w:color w:val="000000"/>
                <w:kern w:val="24"/>
                <w:lang w:val="en-US"/>
              </w:rPr>
              <w:t>or events</w:t>
            </w:r>
            <w:r w:rsidR="00D36C43">
              <w:rPr>
                <w:rFonts w:ascii="Arial" w:hAnsi="Arial" w:eastAsia="Calibri" w:cs="Arial"/>
                <w:color w:val="000000"/>
                <w:kern w:val="24"/>
                <w:lang w:val="en-US"/>
              </w:rPr>
              <w:t>. Exemption provided for smaller events without infrastructure.</w:t>
            </w:r>
          </w:p>
          <w:p w:rsidRPr="00023A01" w:rsidR="00D36C43" w:rsidP="00023A01" w:rsidRDefault="0045711B" w14:paraId="1F69D9A9" w14:textId="475044B8">
            <w:pPr>
              <w:pStyle w:val="NormalWeb"/>
              <w:spacing w:before="0" w:beforeAutospacing="0" w:after="120" w:afterAutospacing="0"/>
              <w:rPr>
                <w:rFonts w:ascii="Arial" w:hAnsi="Arial" w:eastAsia="Calibri" w:cs="Arial"/>
                <w:color w:val="000000"/>
                <w:kern w:val="24"/>
              </w:rPr>
            </w:pPr>
            <w:r>
              <w:rPr>
                <w:rFonts w:ascii="Arial" w:hAnsi="Arial" w:eastAsia="Calibri" w:cs="Arial"/>
                <w:color w:val="000000"/>
                <w:kern w:val="24"/>
              </w:rPr>
              <w:t xml:space="preserve">Include </w:t>
            </w:r>
            <w:r w:rsidRPr="0045711B">
              <w:rPr>
                <w:rFonts w:ascii="Arial" w:hAnsi="Arial" w:eastAsia="Calibri" w:cs="Arial"/>
                <w:color w:val="000000"/>
                <w:kern w:val="24"/>
                <w:lang w:val="en-US"/>
              </w:rPr>
              <w:t>Event Permit Policy as an incorporated document under the local law.</w:t>
            </w:r>
          </w:p>
          <w:p w:rsidRPr="004C05EA" w:rsidR="00023A01" w:rsidP="00C42C50" w:rsidRDefault="00023A01" w14:paraId="4368E3FC" w14:textId="4AF4AC69">
            <w:pPr>
              <w:pStyle w:val="NormalWeb"/>
              <w:tabs>
                <w:tab w:val="left" w:pos="-187"/>
              </w:tabs>
              <w:spacing w:before="120" w:beforeAutospacing="0" w:after="120" w:afterAutospacing="0" w:line="256" w:lineRule="auto"/>
              <w:rPr>
                <w:rFonts w:ascii="Arial" w:hAnsi="Arial" w:cs="Arial"/>
              </w:rPr>
            </w:pPr>
          </w:p>
        </w:tc>
      </w:tr>
      <w:tr w:rsidRPr="004C05EA" w:rsidR="008017D6" w:rsidTr="3B9CF444" w14:paraId="76CF6CD9" w14:textId="77777777">
        <w:tc>
          <w:tcPr>
            <w:tcW w:w="4269" w:type="dxa"/>
            <w:tcMar/>
          </w:tcPr>
          <w:p w:rsidRPr="004C05EA" w:rsidR="008017D6" w:rsidP="000C378A" w:rsidRDefault="008017D6" w14:paraId="382493AD" w14:textId="77777777">
            <w:pPr>
              <w:spacing w:after="120"/>
              <w:rPr>
                <w:rFonts w:cs="Arial"/>
                <w:sz w:val="24"/>
                <w:lang w:val="en-US"/>
              </w:rPr>
            </w:pPr>
          </w:p>
          <w:p w:rsidRPr="004C05EA" w:rsidR="008017D6" w:rsidP="00863502" w:rsidRDefault="008017D6" w14:paraId="2235C2A3" w14:textId="77777777">
            <w:pPr>
              <w:pStyle w:val="ListParagraph"/>
              <w:numPr>
                <w:ilvl w:val="0"/>
                <w:numId w:val="7"/>
              </w:numPr>
              <w:spacing w:after="120"/>
              <w:ind w:left="357" w:hanging="357"/>
              <w:contextualSpacing w:val="0"/>
              <w:rPr>
                <w:rFonts w:cs="Arial"/>
                <w:sz w:val="24"/>
              </w:rPr>
            </w:pPr>
            <w:r w:rsidRPr="004C05EA">
              <w:rPr>
                <w:rFonts w:cs="Arial"/>
                <w:sz w:val="24"/>
                <w:lang w:val="en-US"/>
              </w:rPr>
              <w:t>Smoking in a smoke-free area</w:t>
            </w:r>
          </w:p>
          <w:p w:rsidRPr="004C05EA" w:rsidR="008017D6" w:rsidP="00863502" w:rsidRDefault="008017D6" w14:paraId="0378A7E2" w14:textId="77777777">
            <w:pPr>
              <w:pStyle w:val="ListParagraph"/>
              <w:numPr>
                <w:ilvl w:val="0"/>
                <w:numId w:val="7"/>
              </w:numPr>
              <w:spacing w:after="120"/>
              <w:ind w:left="357" w:hanging="357"/>
              <w:contextualSpacing w:val="0"/>
              <w:rPr>
                <w:rFonts w:cs="Arial"/>
                <w:sz w:val="24"/>
              </w:rPr>
            </w:pPr>
            <w:r w:rsidRPr="004C05EA">
              <w:rPr>
                <w:rFonts w:cs="Arial"/>
                <w:sz w:val="24"/>
                <w:lang w:val="en-US"/>
              </w:rPr>
              <w:t>Consumption and possession of liquor</w:t>
            </w:r>
          </w:p>
          <w:p w:rsidRPr="004C05EA" w:rsidR="008017D6" w:rsidP="000C378A" w:rsidRDefault="008017D6" w14:paraId="1BABC31B" w14:textId="77777777">
            <w:pPr>
              <w:spacing w:after="120"/>
              <w:rPr>
                <w:rFonts w:cs="Arial"/>
                <w:sz w:val="24"/>
                <w:lang w:val="en-US"/>
              </w:rPr>
            </w:pPr>
          </w:p>
        </w:tc>
        <w:tc>
          <w:tcPr>
            <w:tcW w:w="5512" w:type="dxa"/>
            <w:tcMar/>
          </w:tcPr>
          <w:p w:rsidRPr="004C05EA" w:rsidR="008017D6" w:rsidP="005E4CBE" w:rsidRDefault="008017D6" w14:paraId="788BBA86" w14:textId="77777777">
            <w:pPr>
              <w:pStyle w:val="ListNumber3"/>
              <w:numPr>
                <w:ilvl w:val="0"/>
                <w:numId w:val="0"/>
              </w:numPr>
              <w:rPr>
                <w:sz w:val="24"/>
                <w:szCs w:val="24"/>
              </w:rPr>
            </w:pPr>
            <w:r w:rsidRPr="004C05EA">
              <w:rPr>
                <w:b/>
                <w:bCs/>
                <w:sz w:val="24"/>
                <w:szCs w:val="24"/>
                <w:u w:val="single"/>
              </w:rPr>
              <w:t>Smoking and alcohol</w:t>
            </w:r>
          </w:p>
          <w:p w:rsidRPr="004C05EA" w:rsidR="001129E8" w:rsidP="001129E8" w:rsidRDefault="001129E8" w14:paraId="3203C8AC" w14:textId="27EFA2CC">
            <w:pPr>
              <w:tabs>
                <w:tab w:val="left" w:pos="-187"/>
              </w:tabs>
              <w:spacing w:before="120" w:after="120" w:line="256" w:lineRule="auto"/>
              <w:rPr>
                <w:rFonts w:eastAsia="Times New Roman" w:cs="Arial"/>
                <w:sz w:val="24"/>
                <w:lang w:eastAsia="en-AU"/>
              </w:rPr>
            </w:pPr>
            <w:r w:rsidRPr="004C05EA">
              <w:rPr>
                <w:rFonts w:eastAsia="Calibri" w:cs="Arial"/>
                <w:color w:val="000000"/>
                <w:kern w:val="24"/>
                <w:sz w:val="24"/>
                <w:lang w:val="en-US" w:eastAsia="en-AU"/>
              </w:rPr>
              <w:t>Included Authorised Officer direction to extinguish and dispose of tobacco product.</w:t>
            </w:r>
          </w:p>
          <w:p w:rsidR="001129E8" w:rsidP="001129E8" w:rsidRDefault="001129E8" w14:paraId="563629D4" w14:textId="77777777">
            <w:pPr>
              <w:tabs>
                <w:tab w:val="left" w:pos="-187"/>
              </w:tabs>
              <w:spacing w:before="120" w:after="120" w:line="256" w:lineRule="auto"/>
              <w:rPr>
                <w:rFonts w:eastAsia="Calibri" w:cs="Arial"/>
                <w:color w:val="000000"/>
                <w:kern w:val="24"/>
                <w:sz w:val="24"/>
                <w:lang w:val="en-US" w:eastAsia="en-AU"/>
              </w:rPr>
            </w:pPr>
            <w:r w:rsidRPr="004C05EA">
              <w:rPr>
                <w:rFonts w:eastAsia="Calibri" w:cs="Arial"/>
                <w:color w:val="000000"/>
                <w:kern w:val="24"/>
                <w:sz w:val="24"/>
                <w:lang w:val="en-US" w:eastAsia="en-AU"/>
              </w:rPr>
              <w:t>Updated definition of tobacco product.</w:t>
            </w:r>
          </w:p>
          <w:p w:rsidRPr="004C05EA" w:rsidR="004E3227" w:rsidP="001129E8" w:rsidRDefault="004E3227" w14:paraId="6E1D389A" w14:textId="08B69A70">
            <w:pPr>
              <w:tabs>
                <w:tab w:val="left" w:pos="-187"/>
              </w:tabs>
              <w:spacing w:before="120" w:after="120" w:line="256" w:lineRule="auto"/>
              <w:rPr>
                <w:rFonts w:eastAsia="Times New Roman" w:cs="Arial"/>
                <w:sz w:val="24"/>
                <w:lang w:eastAsia="en-AU"/>
              </w:rPr>
            </w:pPr>
            <w:r w:rsidRPr="004E3227">
              <w:rPr>
                <w:rFonts w:eastAsia="Times New Roman" w:cs="Arial"/>
                <w:sz w:val="24"/>
                <w:lang w:eastAsia="en-AU"/>
              </w:rPr>
              <w:t>Includes vaping device and vaping substances.</w:t>
            </w:r>
          </w:p>
          <w:p w:rsidRPr="004C05EA" w:rsidR="001129E8" w:rsidP="00E17C3D" w:rsidRDefault="001129E8" w14:paraId="2768B408" w14:textId="76CC81CE">
            <w:pPr>
              <w:ind w:left="720"/>
              <w:contextualSpacing/>
              <w:rPr>
                <w:sz w:val="24"/>
              </w:rPr>
            </w:pPr>
          </w:p>
        </w:tc>
      </w:tr>
      <w:tr w:rsidRPr="004C05EA" w:rsidR="00E4431C" w:rsidTr="3B9CF444" w14:paraId="70F06223" w14:textId="77777777">
        <w:tc>
          <w:tcPr>
            <w:tcW w:w="4269" w:type="dxa"/>
            <w:tcMar/>
          </w:tcPr>
          <w:p w:rsidRPr="0011355C" w:rsidR="00A8066E" w:rsidP="00A8066E" w:rsidRDefault="00A8066E" w14:paraId="30C71A2D" w14:textId="7F3F13BA">
            <w:pPr>
              <w:pStyle w:val="ListParagraph"/>
              <w:numPr>
                <w:ilvl w:val="0"/>
                <w:numId w:val="7"/>
              </w:numPr>
              <w:spacing w:after="120"/>
              <w:ind w:left="357" w:hanging="357"/>
              <w:contextualSpacing w:val="0"/>
              <w:rPr>
                <w:rFonts w:cs="Arial"/>
                <w:sz w:val="24"/>
              </w:rPr>
            </w:pPr>
            <w:r>
              <w:rPr>
                <w:rFonts w:cs="Arial"/>
                <w:sz w:val="24"/>
                <w:lang w:val="en-US"/>
              </w:rPr>
              <w:t>Occupation of roads and C</w:t>
            </w:r>
            <w:r w:rsidR="00512EE5">
              <w:rPr>
                <w:rFonts w:cs="Arial"/>
                <w:sz w:val="24"/>
                <w:lang w:val="en-US"/>
              </w:rPr>
              <w:t>ouncil land</w:t>
            </w:r>
          </w:p>
          <w:p w:rsidRPr="0011355C" w:rsidR="00A8066E" w:rsidP="00A8066E" w:rsidRDefault="00512EE5" w14:paraId="61440B16" w14:textId="275CCC9E">
            <w:pPr>
              <w:pStyle w:val="ListParagraph"/>
              <w:numPr>
                <w:ilvl w:val="0"/>
                <w:numId w:val="7"/>
              </w:numPr>
              <w:spacing w:after="120"/>
              <w:ind w:left="357" w:hanging="357"/>
              <w:contextualSpacing w:val="0"/>
              <w:rPr>
                <w:rFonts w:cs="Arial"/>
                <w:sz w:val="24"/>
              </w:rPr>
            </w:pPr>
            <w:r>
              <w:rPr>
                <w:rFonts w:cs="Arial"/>
                <w:sz w:val="24"/>
              </w:rPr>
              <w:t>Asset protection permits</w:t>
            </w:r>
          </w:p>
          <w:p w:rsidR="00A8066E" w:rsidP="00A8066E" w:rsidRDefault="00CD04B7" w14:paraId="0A6A2390" w14:textId="4830BD36">
            <w:pPr>
              <w:pStyle w:val="ListParagraph"/>
              <w:numPr>
                <w:ilvl w:val="0"/>
                <w:numId w:val="7"/>
              </w:numPr>
              <w:spacing w:after="120"/>
              <w:ind w:left="357" w:hanging="357"/>
              <w:contextualSpacing w:val="0"/>
              <w:rPr>
                <w:rFonts w:cs="Arial"/>
                <w:sz w:val="24"/>
              </w:rPr>
            </w:pPr>
            <w:r>
              <w:rPr>
                <w:rFonts w:cs="Arial"/>
                <w:sz w:val="24"/>
              </w:rPr>
              <w:t>Construction management plans</w:t>
            </w:r>
          </w:p>
          <w:p w:rsidR="00CD04B7" w:rsidP="00A8066E" w:rsidRDefault="00CD04B7" w14:paraId="3A13CEC3" w14:textId="2E46E50B">
            <w:pPr>
              <w:pStyle w:val="ListParagraph"/>
              <w:numPr>
                <w:ilvl w:val="0"/>
                <w:numId w:val="7"/>
              </w:numPr>
              <w:spacing w:after="120"/>
              <w:ind w:left="357" w:hanging="357"/>
              <w:contextualSpacing w:val="0"/>
              <w:rPr>
                <w:rFonts w:cs="Arial"/>
                <w:sz w:val="24"/>
              </w:rPr>
            </w:pPr>
            <w:r>
              <w:rPr>
                <w:rFonts w:cs="Arial"/>
                <w:sz w:val="24"/>
              </w:rPr>
              <w:t>Requirement for a bond</w:t>
            </w:r>
          </w:p>
          <w:p w:rsidR="00CD04B7" w:rsidP="00A8066E" w:rsidRDefault="00CD04B7" w14:paraId="1CD52120" w14:textId="6B0EAF16">
            <w:pPr>
              <w:pStyle w:val="ListParagraph"/>
              <w:numPr>
                <w:ilvl w:val="0"/>
                <w:numId w:val="7"/>
              </w:numPr>
              <w:spacing w:after="120"/>
              <w:ind w:left="357" w:hanging="357"/>
              <w:contextualSpacing w:val="0"/>
              <w:rPr>
                <w:rFonts w:cs="Arial"/>
                <w:sz w:val="24"/>
              </w:rPr>
            </w:pPr>
            <w:r>
              <w:rPr>
                <w:rFonts w:cs="Arial"/>
                <w:sz w:val="24"/>
              </w:rPr>
              <w:t>Building and Works Code of Practice</w:t>
            </w:r>
          </w:p>
          <w:p w:rsidR="00CD04B7" w:rsidP="00A8066E" w:rsidRDefault="00CD04B7" w14:paraId="4E7E9B77" w14:textId="6579C174">
            <w:pPr>
              <w:pStyle w:val="ListParagraph"/>
              <w:numPr>
                <w:ilvl w:val="0"/>
                <w:numId w:val="7"/>
              </w:numPr>
              <w:spacing w:after="120"/>
              <w:ind w:left="357" w:hanging="357"/>
              <w:contextualSpacing w:val="0"/>
              <w:rPr>
                <w:rFonts w:cs="Arial"/>
                <w:sz w:val="24"/>
              </w:rPr>
            </w:pPr>
            <w:r>
              <w:rPr>
                <w:rFonts w:cs="Arial"/>
                <w:sz w:val="24"/>
              </w:rPr>
              <w:t>Works on Council land or roads</w:t>
            </w:r>
          </w:p>
          <w:p w:rsidR="00CD04B7" w:rsidP="00A8066E" w:rsidRDefault="00CD04B7" w14:paraId="3D35F1BF" w14:textId="4C244C97">
            <w:pPr>
              <w:pStyle w:val="ListParagraph"/>
              <w:numPr>
                <w:ilvl w:val="0"/>
                <w:numId w:val="7"/>
              </w:numPr>
              <w:spacing w:after="120"/>
              <w:ind w:left="357" w:hanging="357"/>
              <w:contextualSpacing w:val="0"/>
              <w:rPr>
                <w:rFonts w:cs="Arial"/>
                <w:sz w:val="24"/>
              </w:rPr>
            </w:pPr>
            <w:r>
              <w:rPr>
                <w:rFonts w:cs="Arial"/>
                <w:sz w:val="24"/>
              </w:rPr>
              <w:t>Vehicle crossings</w:t>
            </w:r>
          </w:p>
          <w:p w:rsidR="00CD04B7" w:rsidP="00A8066E" w:rsidRDefault="00CD04B7" w14:paraId="01DCB232" w14:textId="5B6DD42E">
            <w:pPr>
              <w:pStyle w:val="ListParagraph"/>
              <w:numPr>
                <w:ilvl w:val="0"/>
                <w:numId w:val="7"/>
              </w:numPr>
              <w:spacing w:after="120"/>
              <w:ind w:left="357" w:hanging="357"/>
              <w:contextualSpacing w:val="0"/>
              <w:rPr>
                <w:rFonts w:cs="Arial"/>
                <w:sz w:val="24"/>
              </w:rPr>
            </w:pPr>
            <w:r>
              <w:rPr>
                <w:rFonts w:cs="Arial"/>
                <w:sz w:val="24"/>
              </w:rPr>
              <w:t>Drainage</w:t>
            </w:r>
          </w:p>
          <w:p w:rsidR="00CD04B7" w:rsidP="00A8066E" w:rsidRDefault="00CD04B7" w14:paraId="6DA865B5" w14:textId="6E2198FB">
            <w:pPr>
              <w:pStyle w:val="ListParagraph"/>
              <w:numPr>
                <w:ilvl w:val="0"/>
                <w:numId w:val="7"/>
              </w:numPr>
              <w:spacing w:after="120"/>
              <w:ind w:left="357" w:hanging="357"/>
              <w:contextualSpacing w:val="0"/>
              <w:rPr>
                <w:rFonts w:cs="Arial"/>
                <w:sz w:val="24"/>
              </w:rPr>
            </w:pPr>
            <w:r>
              <w:rPr>
                <w:rFonts w:cs="Arial"/>
                <w:sz w:val="24"/>
              </w:rPr>
              <w:t>Spoil on roads</w:t>
            </w:r>
          </w:p>
          <w:p w:rsidRPr="0011355C" w:rsidR="00CD04B7" w:rsidP="00A8066E" w:rsidRDefault="00CD04B7" w14:paraId="2B683FAE" w14:textId="6E5E3D3A">
            <w:pPr>
              <w:pStyle w:val="ListParagraph"/>
              <w:numPr>
                <w:ilvl w:val="0"/>
                <w:numId w:val="7"/>
              </w:numPr>
              <w:spacing w:after="120"/>
              <w:ind w:left="357" w:hanging="357"/>
              <w:contextualSpacing w:val="0"/>
              <w:rPr>
                <w:rFonts w:cs="Arial"/>
                <w:sz w:val="24"/>
              </w:rPr>
            </w:pPr>
            <w:r>
              <w:rPr>
                <w:rFonts w:cs="Arial"/>
                <w:sz w:val="24"/>
              </w:rPr>
              <w:t>Direction to cease building works</w:t>
            </w:r>
          </w:p>
          <w:p w:rsidRPr="004C05EA" w:rsidR="00E4431C" w:rsidP="000C378A" w:rsidRDefault="00E4431C" w14:paraId="280E25FA" w14:textId="77777777">
            <w:pPr>
              <w:spacing w:after="120"/>
              <w:rPr>
                <w:rFonts w:cs="Arial"/>
                <w:sz w:val="24"/>
                <w:lang w:val="en-US"/>
              </w:rPr>
            </w:pPr>
          </w:p>
        </w:tc>
        <w:tc>
          <w:tcPr>
            <w:tcW w:w="5512" w:type="dxa"/>
            <w:tcMar/>
          </w:tcPr>
          <w:p w:rsidR="00E4431C" w:rsidP="005E4CBE" w:rsidRDefault="00BC0916" w14:paraId="179285B8" w14:textId="77777777">
            <w:pPr>
              <w:pStyle w:val="ListNumber3"/>
              <w:numPr>
                <w:ilvl w:val="0"/>
                <w:numId w:val="0"/>
              </w:numPr>
              <w:rPr>
                <w:b/>
                <w:bCs/>
                <w:sz w:val="24"/>
                <w:szCs w:val="24"/>
                <w:u w:val="single"/>
              </w:rPr>
            </w:pPr>
            <w:r>
              <w:rPr>
                <w:b/>
                <w:bCs/>
                <w:sz w:val="24"/>
                <w:szCs w:val="24"/>
                <w:u w:val="single"/>
              </w:rPr>
              <w:t>Protecting community assets</w:t>
            </w:r>
          </w:p>
          <w:p w:rsidR="00BC0916" w:rsidP="005E4CBE" w:rsidRDefault="00BC0916" w14:paraId="052D2CFC" w14:textId="77777777">
            <w:pPr>
              <w:pStyle w:val="ListNumber3"/>
              <w:numPr>
                <w:ilvl w:val="0"/>
                <w:numId w:val="0"/>
              </w:numPr>
              <w:rPr>
                <w:sz w:val="24"/>
                <w:szCs w:val="24"/>
                <w:lang w:val="en-US"/>
              </w:rPr>
            </w:pPr>
            <w:r>
              <w:rPr>
                <w:sz w:val="24"/>
                <w:szCs w:val="24"/>
              </w:rPr>
              <w:t>A series</w:t>
            </w:r>
            <w:r w:rsidR="00F77768">
              <w:rPr>
                <w:sz w:val="24"/>
                <w:szCs w:val="24"/>
              </w:rPr>
              <w:t xml:space="preserve"> </w:t>
            </w:r>
            <w:r w:rsidRPr="00F77768" w:rsidR="00F77768">
              <w:rPr>
                <w:sz w:val="24"/>
                <w:szCs w:val="24"/>
                <w:lang w:val="en-US"/>
              </w:rPr>
              <w:t>of changes designed to better protect Council’s assets, generally when building works take place.</w:t>
            </w:r>
          </w:p>
          <w:p w:rsidR="006D68EF" w:rsidP="006D68EF" w:rsidRDefault="006D68EF" w14:paraId="3AC59FDA" w14:textId="0AF543D4">
            <w:pPr>
              <w:pStyle w:val="paragraph"/>
              <w:spacing w:before="0" w:beforeAutospacing="0" w:after="0" w:afterAutospacing="0"/>
              <w:textAlignment w:val="baseline"/>
              <w:rPr>
                <w:rStyle w:val="eop"/>
                <w:rFonts w:ascii="Arial" w:hAnsi="Arial" w:cs="Arial"/>
                <w:lang w:val="en-US"/>
              </w:rPr>
            </w:pPr>
            <w:r w:rsidRPr="006D68EF">
              <w:rPr>
                <w:rStyle w:val="normaltextrun"/>
                <w:rFonts w:ascii="Arial" w:hAnsi="Arial" w:cs="Arial"/>
                <w:color w:val="000000"/>
                <w:position w:val="1"/>
                <w:lang w:val="en-US"/>
              </w:rPr>
              <w:t>Embed requirement for a Construction Management Plan to better manage neighbourhood amenity and safety impacts of construction sites.</w:t>
            </w:r>
            <w:r w:rsidRPr="006D68EF">
              <w:rPr>
                <w:rStyle w:val="eop"/>
                <w:rFonts w:ascii="Arial" w:hAnsi="Arial" w:cs="Arial"/>
                <w:lang w:val="en-US"/>
              </w:rPr>
              <w:t>​</w:t>
            </w:r>
          </w:p>
          <w:p w:rsidR="000034C9" w:rsidP="000034C9" w:rsidRDefault="000034C9" w14:paraId="6D221D6D" w14:textId="23BF4DB2">
            <w:pPr>
              <w:pStyle w:val="paragraph"/>
              <w:textAlignment w:val="baseline"/>
              <w:rPr>
                <w:rFonts w:ascii="Arial" w:hAnsi="Arial" w:cs="Arial"/>
                <w:lang w:val="en-US"/>
              </w:rPr>
            </w:pPr>
            <w:r w:rsidRPr="000034C9">
              <w:rPr>
                <w:rFonts w:ascii="Arial" w:hAnsi="Arial" w:cs="Arial"/>
                <w:lang w:val="en-US"/>
              </w:rPr>
              <w:t>New clause detailing the need for construction management plans. This must be submitted before any permits can be granted.​</w:t>
            </w:r>
          </w:p>
          <w:p w:rsidR="000034C9" w:rsidP="009614DA" w:rsidRDefault="009614DA" w14:paraId="73E17173" w14:textId="0DC18CCD">
            <w:pPr>
              <w:pStyle w:val="paragraph"/>
              <w:textAlignment w:val="baseline"/>
              <w:rPr>
                <w:rFonts w:ascii="Arial" w:hAnsi="Arial" w:cs="Arial"/>
                <w:lang w:val="en-US"/>
              </w:rPr>
            </w:pPr>
            <w:r w:rsidRPr="009614DA">
              <w:rPr>
                <w:rFonts w:ascii="Arial" w:hAnsi="Arial" w:cs="Arial"/>
                <w:lang w:val="en-US"/>
              </w:rPr>
              <w:t>Strengthened drainage and spoil on road clauses to better protect the environment and Council assets. ​</w:t>
            </w:r>
          </w:p>
          <w:p w:rsidR="00872AE0" w:rsidP="0067481A" w:rsidRDefault="009614DA" w14:paraId="585D5232" w14:textId="77777777">
            <w:pPr>
              <w:pStyle w:val="paragraph"/>
              <w:rPr>
                <w:rFonts w:ascii="Arial" w:hAnsi="Arial" w:cs="Arial"/>
                <w:lang w:val="en-US"/>
              </w:rPr>
            </w:pPr>
            <w:r w:rsidRPr="009614DA">
              <w:rPr>
                <w:rFonts w:ascii="Arial" w:hAnsi="Arial" w:cs="Arial"/>
                <w:lang w:val="en-US"/>
              </w:rPr>
              <w:t>Incorporated Vehicle Crossing Policy under the Local Law.​</w:t>
            </w:r>
          </w:p>
          <w:p w:rsidRPr="00BC0916" w:rsidR="0067481A" w:rsidP="0067481A" w:rsidRDefault="0067481A" w14:paraId="41D3AF14" w14:textId="7E271A61">
            <w:pPr>
              <w:pStyle w:val="paragraph"/>
            </w:pPr>
          </w:p>
        </w:tc>
      </w:tr>
      <w:tr w:rsidRPr="004C05EA" w:rsidR="002F7EC0" w:rsidTr="3B9CF444" w14:paraId="5A16620E" w14:textId="77777777">
        <w:tc>
          <w:tcPr>
            <w:tcW w:w="4269" w:type="dxa"/>
            <w:tcMar/>
          </w:tcPr>
          <w:p w:rsidRPr="004C05EA" w:rsidR="002F7EC0" w:rsidP="007E6AAB" w:rsidRDefault="002F7EC0" w14:paraId="6BDF3B02" w14:textId="77777777">
            <w:pPr>
              <w:pStyle w:val="ListParagraph"/>
              <w:spacing w:after="120"/>
              <w:rPr>
                <w:rFonts w:cs="Arial"/>
                <w:sz w:val="24"/>
                <w:lang w:val="en-US"/>
              </w:rPr>
            </w:pPr>
          </w:p>
          <w:p w:rsidRPr="0011355C" w:rsidR="0011355C" w:rsidP="00863502" w:rsidRDefault="0011355C" w14:paraId="484ED911" w14:textId="77777777">
            <w:pPr>
              <w:pStyle w:val="ListParagraph"/>
              <w:numPr>
                <w:ilvl w:val="0"/>
                <w:numId w:val="7"/>
              </w:numPr>
              <w:spacing w:after="120"/>
              <w:ind w:left="357" w:hanging="357"/>
              <w:contextualSpacing w:val="0"/>
              <w:rPr>
                <w:rFonts w:cs="Arial"/>
                <w:sz w:val="24"/>
              </w:rPr>
            </w:pPr>
            <w:r w:rsidRPr="0011355C">
              <w:rPr>
                <w:rFonts w:cs="Arial"/>
                <w:sz w:val="24"/>
                <w:lang w:val="en-US"/>
              </w:rPr>
              <w:t xml:space="preserve">Exercise of discretion </w:t>
            </w:r>
          </w:p>
          <w:p w:rsidRPr="0011355C" w:rsidR="0011355C" w:rsidP="00863502" w:rsidRDefault="0011355C" w14:paraId="13EA4489" w14:textId="77777777">
            <w:pPr>
              <w:pStyle w:val="ListParagraph"/>
              <w:numPr>
                <w:ilvl w:val="0"/>
                <w:numId w:val="7"/>
              </w:numPr>
              <w:spacing w:after="120"/>
              <w:ind w:left="357" w:hanging="357"/>
              <w:contextualSpacing w:val="0"/>
              <w:rPr>
                <w:rFonts w:cs="Arial"/>
                <w:sz w:val="24"/>
              </w:rPr>
            </w:pPr>
            <w:r w:rsidRPr="0011355C">
              <w:rPr>
                <w:rFonts w:cs="Arial"/>
                <w:sz w:val="24"/>
                <w:lang w:val="en-US"/>
              </w:rPr>
              <w:t>Impounding</w:t>
            </w:r>
          </w:p>
          <w:p w:rsidRPr="0011355C" w:rsidR="0011355C" w:rsidP="00863502" w:rsidRDefault="0011355C" w14:paraId="1D53E9B4" w14:textId="77777777">
            <w:pPr>
              <w:pStyle w:val="ListParagraph"/>
              <w:numPr>
                <w:ilvl w:val="0"/>
                <w:numId w:val="7"/>
              </w:numPr>
              <w:spacing w:after="120"/>
              <w:ind w:left="357" w:hanging="357"/>
              <w:contextualSpacing w:val="0"/>
              <w:rPr>
                <w:rFonts w:cs="Arial"/>
                <w:sz w:val="24"/>
              </w:rPr>
            </w:pPr>
            <w:r w:rsidRPr="0011355C">
              <w:rPr>
                <w:rFonts w:cs="Arial"/>
                <w:sz w:val="24"/>
                <w:lang w:val="en-US"/>
              </w:rPr>
              <w:t>Disposal</w:t>
            </w:r>
          </w:p>
          <w:p w:rsidRPr="00F91E5E" w:rsidR="0011355C" w:rsidP="00863502" w:rsidRDefault="0011355C" w14:paraId="37395F21" w14:textId="77777777">
            <w:pPr>
              <w:pStyle w:val="ListParagraph"/>
              <w:numPr>
                <w:ilvl w:val="0"/>
                <w:numId w:val="7"/>
              </w:numPr>
              <w:spacing w:after="120"/>
              <w:ind w:left="357" w:hanging="357"/>
              <w:contextualSpacing w:val="0"/>
              <w:rPr>
                <w:rFonts w:cs="Arial"/>
                <w:sz w:val="24"/>
              </w:rPr>
            </w:pPr>
            <w:r w:rsidRPr="0011355C">
              <w:rPr>
                <w:rFonts w:cs="Arial"/>
                <w:sz w:val="24"/>
                <w:lang w:val="en-US"/>
              </w:rPr>
              <w:t>Permits – general</w:t>
            </w:r>
          </w:p>
          <w:p w:rsidRPr="0011355C" w:rsidR="00F91E5E" w:rsidP="00863502" w:rsidRDefault="00F91E5E" w14:paraId="1C9CAE27" w14:textId="041FEF3C">
            <w:pPr>
              <w:pStyle w:val="ListParagraph"/>
              <w:numPr>
                <w:ilvl w:val="0"/>
                <w:numId w:val="7"/>
              </w:numPr>
              <w:spacing w:after="120"/>
              <w:ind w:left="357" w:hanging="357"/>
              <w:contextualSpacing w:val="0"/>
              <w:rPr>
                <w:rFonts w:cs="Arial"/>
                <w:sz w:val="24"/>
              </w:rPr>
            </w:pPr>
            <w:r>
              <w:rPr>
                <w:rFonts w:cs="Arial"/>
                <w:sz w:val="24"/>
              </w:rPr>
              <w:t>Parking permits</w:t>
            </w:r>
          </w:p>
          <w:p w:rsidRPr="0011355C" w:rsidR="0011355C" w:rsidP="00863502" w:rsidRDefault="0011355C" w14:paraId="2F034C6E" w14:textId="77777777">
            <w:pPr>
              <w:pStyle w:val="ListParagraph"/>
              <w:numPr>
                <w:ilvl w:val="0"/>
                <w:numId w:val="7"/>
              </w:numPr>
              <w:spacing w:after="120"/>
              <w:ind w:left="357" w:hanging="357"/>
              <w:contextualSpacing w:val="0"/>
              <w:rPr>
                <w:rFonts w:cs="Arial"/>
                <w:sz w:val="24"/>
              </w:rPr>
            </w:pPr>
            <w:r w:rsidRPr="0011355C">
              <w:rPr>
                <w:rFonts w:cs="Arial"/>
                <w:sz w:val="24"/>
                <w:lang w:val="en-US"/>
              </w:rPr>
              <w:t>Setting fees and charges</w:t>
            </w:r>
          </w:p>
          <w:p w:rsidRPr="0011355C" w:rsidR="0011355C" w:rsidP="00863502" w:rsidRDefault="0011355C" w14:paraId="2C97F0D4" w14:textId="77777777">
            <w:pPr>
              <w:pStyle w:val="ListParagraph"/>
              <w:numPr>
                <w:ilvl w:val="0"/>
                <w:numId w:val="7"/>
              </w:numPr>
              <w:spacing w:after="120"/>
              <w:ind w:left="357" w:hanging="357"/>
              <w:contextualSpacing w:val="0"/>
              <w:rPr>
                <w:rFonts w:cs="Arial"/>
                <w:sz w:val="24"/>
              </w:rPr>
            </w:pPr>
            <w:r w:rsidRPr="0011355C">
              <w:rPr>
                <w:rFonts w:cs="Arial"/>
                <w:sz w:val="24"/>
                <w:lang w:val="en-US"/>
              </w:rPr>
              <w:t>Differential or structured fees and charges</w:t>
            </w:r>
          </w:p>
          <w:p w:rsidRPr="0011355C" w:rsidR="0011355C" w:rsidP="00863502" w:rsidRDefault="0011355C" w14:paraId="5BFEB8D3" w14:textId="77777777">
            <w:pPr>
              <w:pStyle w:val="ListParagraph"/>
              <w:numPr>
                <w:ilvl w:val="0"/>
                <w:numId w:val="7"/>
              </w:numPr>
              <w:spacing w:after="120"/>
              <w:ind w:left="357" w:hanging="357"/>
              <w:contextualSpacing w:val="0"/>
              <w:rPr>
                <w:rFonts w:cs="Arial"/>
                <w:sz w:val="24"/>
              </w:rPr>
            </w:pPr>
            <w:r w:rsidRPr="0011355C">
              <w:rPr>
                <w:rFonts w:cs="Arial"/>
                <w:sz w:val="24"/>
                <w:lang w:val="en-US"/>
              </w:rPr>
              <w:t>Waiver of fees and charges</w:t>
            </w:r>
          </w:p>
          <w:p w:rsidRPr="0011355C" w:rsidR="0011355C" w:rsidP="00863502" w:rsidRDefault="0011355C" w14:paraId="56055F40" w14:textId="77777777">
            <w:pPr>
              <w:pStyle w:val="ListParagraph"/>
              <w:numPr>
                <w:ilvl w:val="0"/>
                <w:numId w:val="7"/>
              </w:numPr>
              <w:spacing w:after="120"/>
              <w:ind w:left="357" w:hanging="357"/>
              <w:contextualSpacing w:val="0"/>
              <w:rPr>
                <w:rFonts w:cs="Arial"/>
                <w:sz w:val="24"/>
              </w:rPr>
            </w:pPr>
            <w:r w:rsidRPr="0011355C">
              <w:rPr>
                <w:rFonts w:cs="Arial"/>
                <w:sz w:val="24"/>
                <w:lang w:val="en-US"/>
              </w:rPr>
              <w:t>Notice to comply and verbal direction</w:t>
            </w:r>
          </w:p>
          <w:p w:rsidRPr="0011355C" w:rsidR="0011355C" w:rsidP="00863502" w:rsidRDefault="0011355C" w14:paraId="272409F8" w14:textId="77777777">
            <w:pPr>
              <w:pStyle w:val="ListParagraph"/>
              <w:numPr>
                <w:ilvl w:val="0"/>
                <w:numId w:val="7"/>
              </w:numPr>
              <w:spacing w:after="120"/>
              <w:ind w:left="357" w:hanging="357"/>
              <w:contextualSpacing w:val="0"/>
              <w:rPr>
                <w:rFonts w:cs="Arial"/>
                <w:sz w:val="24"/>
              </w:rPr>
            </w:pPr>
            <w:r w:rsidRPr="0011355C">
              <w:rPr>
                <w:rFonts w:cs="Arial"/>
                <w:sz w:val="24"/>
                <w:lang w:val="en-US"/>
              </w:rPr>
              <w:t>Infringement notices</w:t>
            </w:r>
          </w:p>
          <w:p w:rsidRPr="0011355C" w:rsidR="0011355C" w:rsidP="00863502" w:rsidRDefault="0011355C" w14:paraId="2C9F4244" w14:textId="77777777">
            <w:pPr>
              <w:pStyle w:val="ListParagraph"/>
              <w:numPr>
                <w:ilvl w:val="0"/>
                <w:numId w:val="7"/>
              </w:numPr>
              <w:spacing w:after="120"/>
              <w:ind w:left="357" w:hanging="357"/>
              <w:contextualSpacing w:val="0"/>
              <w:rPr>
                <w:rFonts w:cs="Arial"/>
                <w:sz w:val="24"/>
              </w:rPr>
            </w:pPr>
            <w:r w:rsidRPr="0011355C">
              <w:rPr>
                <w:rFonts w:cs="Arial"/>
                <w:sz w:val="24"/>
                <w:lang w:val="en-US"/>
              </w:rPr>
              <w:t>Power to act in urgent circumstances</w:t>
            </w:r>
          </w:p>
          <w:p w:rsidRPr="0011355C" w:rsidR="0011355C" w:rsidP="00863502" w:rsidRDefault="0011355C" w14:paraId="74BDF601" w14:textId="77777777">
            <w:pPr>
              <w:pStyle w:val="ListParagraph"/>
              <w:numPr>
                <w:ilvl w:val="0"/>
                <w:numId w:val="7"/>
              </w:numPr>
              <w:spacing w:after="120"/>
              <w:ind w:left="357" w:hanging="357"/>
              <w:contextualSpacing w:val="0"/>
              <w:rPr>
                <w:rFonts w:cs="Arial"/>
                <w:sz w:val="24"/>
              </w:rPr>
            </w:pPr>
            <w:r w:rsidRPr="0011355C">
              <w:rPr>
                <w:rFonts w:cs="Arial"/>
                <w:sz w:val="24"/>
                <w:lang w:val="en-US"/>
              </w:rPr>
              <w:t>Offences and penalties</w:t>
            </w:r>
          </w:p>
          <w:p w:rsidRPr="0011355C" w:rsidR="0011355C" w:rsidP="00863502" w:rsidRDefault="0011355C" w14:paraId="36937342" w14:textId="77777777">
            <w:pPr>
              <w:pStyle w:val="ListParagraph"/>
              <w:numPr>
                <w:ilvl w:val="0"/>
                <w:numId w:val="7"/>
              </w:numPr>
              <w:spacing w:after="120"/>
              <w:ind w:left="357" w:hanging="357"/>
              <w:contextualSpacing w:val="0"/>
              <w:rPr>
                <w:rFonts w:cs="Arial"/>
                <w:sz w:val="24"/>
              </w:rPr>
            </w:pPr>
            <w:r w:rsidRPr="0011355C">
              <w:rPr>
                <w:rFonts w:cs="Arial"/>
                <w:sz w:val="24"/>
                <w:lang w:val="en-US"/>
              </w:rPr>
              <w:t>Offences by corporations</w:t>
            </w:r>
          </w:p>
          <w:p w:rsidRPr="004D5154" w:rsidR="0011355C" w:rsidP="00863502" w:rsidRDefault="0011355C" w14:paraId="51B97E39" w14:textId="77777777">
            <w:pPr>
              <w:pStyle w:val="ListParagraph"/>
              <w:numPr>
                <w:ilvl w:val="0"/>
                <w:numId w:val="7"/>
              </w:numPr>
              <w:spacing w:after="120"/>
              <w:ind w:left="357" w:hanging="357"/>
              <w:contextualSpacing w:val="0"/>
              <w:rPr>
                <w:rFonts w:cs="Arial"/>
                <w:sz w:val="24"/>
              </w:rPr>
            </w:pPr>
            <w:r w:rsidRPr="0011355C">
              <w:rPr>
                <w:rFonts w:cs="Arial"/>
                <w:sz w:val="24"/>
                <w:lang w:val="en-US"/>
              </w:rPr>
              <w:t>Operator onus offence</w:t>
            </w:r>
          </w:p>
          <w:p w:rsidRPr="0011355C" w:rsidR="004D5154" w:rsidP="00863502" w:rsidRDefault="004D5154" w14:paraId="6B248C62" w14:textId="23417375">
            <w:pPr>
              <w:pStyle w:val="ListParagraph"/>
              <w:numPr>
                <w:ilvl w:val="0"/>
                <w:numId w:val="7"/>
              </w:numPr>
              <w:spacing w:after="120"/>
              <w:ind w:left="357" w:hanging="357"/>
              <w:contextualSpacing w:val="0"/>
              <w:rPr>
                <w:rFonts w:cs="Arial"/>
                <w:sz w:val="24"/>
              </w:rPr>
            </w:pPr>
            <w:r>
              <w:rPr>
                <w:rFonts w:cs="Arial"/>
                <w:sz w:val="24"/>
              </w:rPr>
              <w:t>Delegation</w:t>
            </w:r>
          </w:p>
          <w:p w:rsidRPr="004C05EA" w:rsidR="00781AB1" w:rsidP="000C378A" w:rsidRDefault="00781AB1" w14:paraId="2B6B84B5" w14:textId="77777777">
            <w:pPr>
              <w:spacing w:after="120"/>
              <w:rPr>
                <w:rFonts w:cs="Arial"/>
                <w:sz w:val="24"/>
                <w:lang w:val="en-US"/>
              </w:rPr>
            </w:pPr>
          </w:p>
        </w:tc>
        <w:tc>
          <w:tcPr>
            <w:tcW w:w="5512" w:type="dxa"/>
            <w:tcMar/>
          </w:tcPr>
          <w:p w:rsidRPr="004C05EA" w:rsidR="002F7EC0" w:rsidP="005E4CBE" w:rsidRDefault="00674095" w14:paraId="0E5132E6" w14:textId="31A0CE36">
            <w:pPr>
              <w:pStyle w:val="ListNumber3"/>
              <w:numPr>
                <w:ilvl w:val="0"/>
                <w:numId w:val="0"/>
              </w:numPr>
              <w:rPr>
                <w:b/>
                <w:bCs/>
                <w:sz w:val="24"/>
                <w:szCs w:val="24"/>
                <w:u w:val="single"/>
              </w:rPr>
            </w:pPr>
            <w:r>
              <w:rPr>
                <w:b/>
                <w:bCs/>
                <w:sz w:val="24"/>
                <w:szCs w:val="24"/>
                <w:u w:val="single"/>
              </w:rPr>
              <w:t>Administration</w:t>
            </w:r>
            <w:r w:rsidRPr="004C05EA" w:rsidR="00781AB1">
              <w:rPr>
                <w:b/>
                <w:bCs/>
                <w:sz w:val="24"/>
                <w:szCs w:val="24"/>
                <w:u w:val="single"/>
              </w:rPr>
              <w:t xml:space="preserve"> and enforcement</w:t>
            </w:r>
          </w:p>
          <w:p w:rsidRPr="0011355C" w:rsidR="0011355C" w:rsidP="0011355C" w:rsidRDefault="0011355C" w14:paraId="4218030B" w14:textId="77777777">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Permit clauses redrafted, combined and streamlined to provide improved guidance as to how permits may be applied for, granted, refused, amended or cancelled.  Includes provision for exemptions.  Individual permit conditions will sit outside the Local Law.</w:t>
            </w:r>
          </w:p>
          <w:p w:rsidRPr="0011355C" w:rsidR="0011355C" w:rsidP="0011355C" w:rsidRDefault="0011355C" w14:paraId="2E39A778" w14:textId="77777777">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Introduced ability for Authorised Officer to provide verbal direction.</w:t>
            </w:r>
          </w:p>
          <w:p w:rsidRPr="0011355C" w:rsidR="0011355C" w:rsidP="0011355C" w:rsidRDefault="0011355C" w14:paraId="74DA84B3" w14:textId="77777777">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Introduced provision for appeals and exemptions.</w:t>
            </w:r>
          </w:p>
          <w:p w:rsidRPr="0011355C" w:rsidR="0011355C" w:rsidP="0011355C" w:rsidRDefault="0011355C" w14:paraId="7E21CC9F" w14:textId="77777777">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More clearly articulate what constitutes and offence and applicable penalty units.</w:t>
            </w:r>
          </w:p>
          <w:p w:rsidRPr="0011355C" w:rsidR="0011355C" w:rsidP="0011355C" w:rsidRDefault="0011355C" w14:paraId="71B3EADE" w14:textId="31F95CC1">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 xml:space="preserve">New clause to </w:t>
            </w:r>
            <w:r w:rsidR="00E518FC">
              <w:rPr>
                <w:rFonts w:ascii="Arial" w:hAnsi="Arial" w:eastAsia="Calibri" w:cs="Arial"/>
                <w:color w:val="000000"/>
                <w:kern w:val="24"/>
                <w:lang w:val="en-US"/>
              </w:rPr>
              <w:t>provide clarity on impounding and disposal of items</w:t>
            </w:r>
            <w:r w:rsidRPr="0011355C">
              <w:rPr>
                <w:rFonts w:ascii="Arial" w:hAnsi="Arial" w:eastAsia="Calibri" w:cs="Arial"/>
                <w:color w:val="000000"/>
                <w:kern w:val="24"/>
                <w:lang w:val="en-US"/>
              </w:rPr>
              <w:t>.</w:t>
            </w:r>
          </w:p>
          <w:p w:rsidRPr="0011355C" w:rsidR="0011355C" w:rsidP="0011355C" w:rsidRDefault="0011355C" w14:paraId="1E463146" w14:textId="77777777">
            <w:pPr>
              <w:pStyle w:val="NormalWeb"/>
              <w:spacing w:before="0" w:beforeAutospacing="0" w:after="120" w:afterAutospacing="0"/>
              <w:rPr>
                <w:rFonts w:ascii="Arial" w:hAnsi="Arial" w:eastAsia="Calibri" w:cs="Arial"/>
                <w:color w:val="000000"/>
                <w:kern w:val="24"/>
              </w:rPr>
            </w:pPr>
            <w:r w:rsidRPr="0011355C">
              <w:rPr>
                <w:rFonts w:ascii="Arial" w:hAnsi="Arial" w:eastAsia="Calibri" w:cs="Arial"/>
                <w:color w:val="000000"/>
                <w:kern w:val="24"/>
                <w:lang w:val="en-US"/>
              </w:rPr>
              <w:t>New clause to address operator onus offence in relation to motor vehicles.</w:t>
            </w:r>
          </w:p>
          <w:p w:rsidRPr="004C05EA" w:rsidR="00943A3E" w:rsidP="005E4CBE" w:rsidRDefault="00943A3E" w14:paraId="56CEE43A" w14:textId="736C9317">
            <w:pPr>
              <w:pStyle w:val="ListNumber3"/>
              <w:numPr>
                <w:ilvl w:val="0"/>
                <w:numId w:val="0"/>
              </w:numPr>
              <w:rPr>
                <w:sz w:val="24"/>
                <w:szCs w:val="24"/>
              </w:rPr>
            </w:pPr>
          </w:p>
        </w:tc>
      </w:tr>
      <w:tr w:rsidRPr="004C05EA" w:rsidR="005D5117" w:rsidTr="3B9CF444" w14:paraId="198CC0E5" w14:textId="77777777">
        <w:tc>
          <w:tcPr>
            <w:tcW w:w="4269" w:type="dxa"/>
            <w:tcMar/>
          </w:tcPr>
          <w:p w:rsidRPr="0011355C" w:rsidR="005D5117" w:rsidP="005D5117" w:rsidRDefault="001630E1" w14:paraId="2A3376E1" w14:textId="5F5898DC">
            <w:pPr>
              <w:pStyle w:val="ListParagraph"/>
              <w:numPr>
                <w:ilvl w:val="0"/>
                <w:numId w:val="21"/>
              </w:numPr>
              <w:spacing w:after="120"/>
              <w:contextualSpacing w:val="0"/>
              <w:rPr>
                <w:rFonts w:cs="Arial"/>
                <w:sz w:val="24"/>
              </w:rPr>
            </w:pPr>
            <w:r>
              <w:rPr>
                <w:rFonts w:cs="Arial"/>
                <w:sz w:val="24"/>
                <w:lang w:val="en-US"/>
              </w:rPr>
              <w:t>Pedestrians and traffic hazards and safety</w:t>
            </w:r>
          </w:p>
          <w:p w:rsidRPr="005D5117" w:rsidR="005D5117" w:rsidP="005D5117" w:rsidRDefault="001630E1" w14:paraId="13644CAA" w14:textId="0FFC0865">
            <w:pPr>
              <w:pStyle w:val="ListParagraph"/>
              <w:numPr>
                <w:ilvl w:val="0"/>
                <w:numId w:val="21"/>
              </w:numPr>
              <w:spacing w:after="120"/>
              <w:ind w:left="357" w:hanging="357"/>
              <w:contextualSpacing w:val="0"/>
              <w:rPr>
                <w:rFonts w:cs="Arial"/>
                <w:sz w:val="24"/>
              </w:rPr>
            </w:pPr>
            <w:r>
              <w:rPr>
                <w:rFonts w:cs="Arial"/>
                <w:sz w:val="24"/>
                <w:lang w:val="en-US"/>
              </w:rPr>
              <w:t>Site identification</w:t>
            </w:r>
          </w:p>
          <w:p w:rsidRPr="001630E1" w:rsidR="005D5117" w:rsidP="005D5117" w:rsidRDefault="00B907A9" w14:paraId="6491B64C" w14:textId="56B88DE8">
            <w:pPr>
              <w:pStyle w:val="ListParagraph"/>
              <w:numPr>
                <w:ilvl w:val="0"/>
                <w:numId w:val="21"/>
              </w:numPr>
              <w:spacing w:after="120"/>
              <w:ind w:left="357" w:hanging="357"/>
              <w:contextualSpacing w:val="0"/>
              <w:rPr>
                <w:rFonts w:cs="Arial"/>
                <w:sz w:val="24"/>
              </w:rPr>
            </w:pPr>
            <w:r>
              <w:rPr>
                <w:rFonts w:cs="Arial"/>
                <w:sz w:val="24"/>
                <w:lang w:val="en-US"/>
              </w:rPr>
              <w:t>Stormwater</w:t>
            </w:r>
            <w:r w:rsidR="001630E1">
              <w:rPr>
                <w:rFonts w:cs="Arial"/>
                <w:sz w:val="24"/>
                <w:lang w:val="en-US"/>
              </w:rPr>
              <w:t xml:space="preserve"> protection – including silt, mud and other pollutants</w:t>
            </w:r>
          </w:p>
          <w:p w:rsidRPr="00B907A9" w:rsidR="001630E1" w:rsidP="005D5117" w:rsidRDefault="001630E1" w14:paraId="4C52748D" w14:textId="602EC43D">
            <w:pPr>
              <w:pStyle w:val="ListParagraph"/>
              <w:numPr>
                <w:ilvl w:val="0"/>
                <w:numId w:val="21"/>
              </w:numPr>
              <w:spacing w:after="120"/>
              <w:ind w:left="357" w:hanging="357"/>
              <w:contextualSpacing w:val="0"/>
              <w:rPr>
                <w:rFonts w:cs="Arial"/>
                <w:sz w:val="24"/>
              </w:rPr>
            </w:pPr>
            <w:r>
              <w:rPr>
                <w:rFonts w:cs="Arial"/>
                <w:sz w:val="24"/>
                <w:lang w:val="en-US"/>
              </w:rPr>
              <w:t>Dust</w:t>
            </w:r>
          </w:p>
          <w:p w:rsidRPr="00B907A9" w:rsidR="00B907A9" w:rsidP="005D5117" w:rsidRDefault="00B907A9" w14:paraId="175D0F98" w14:textId="55736A17">
            <w:pPr>
              <w:pStyle w:val="ListParagraph"/>
              <w:numPr>
                <w:ilvl w:val="0"/>
                <w:numId w:val="21"/>
              </w:numPr>
              <w:spacing w:after="120"/>
              <w:ind w:left="357" w:hanging="357"/>
              <w:contextualSpacing w:val="0"/>
              <w:rPr>
                <w:rFonts w:cs="Arial"/>
                <w:sz w:val="24"/>
              </w:rPr>
            </w:pPr>
            <w:r>
              <w:rPr>
                <w:rFonts w:cs="Arial"/>
                <w:sz w:val="24"/>
                <w:lang w:val="en-US"/>
              </w:rPr>
              <w:t>Site fencing</w:t>
            </w:r>
          </w:p>
          <w:p w:rsidR="0067481A" w:rsidP="005D5117" w:rsidRDefault="0067481A" w14:paraId="4D89E931" w14:textId="50A1AB24">
            <w:pPr>
              <w:pStyle w:val="ListParagraph"/>
              <w:numPr>
                <w:ilvl w:val="0"/>
                <w:numId w:val="21"/>
              </w:numPr>
              <w:spacing w:after="120"/>
              <w:ind w:left="357" w:hanging="357"/>
              <w:contextualSpacing w:val="0"/>
              <w:rPr>
                <w:rFonts w:cs="Arial"/>
                <w:sz w:val="24"/>
              </w:rPr>
            </w:pPr>
            <w:r>
              <w:rPr>
                <w:rFonts w:cs="Arial"/>
                <w:sz w:val="24"/>
              </w:rPr>
              <w:t>Tree protection zones</w:t>
            </w:r>
          </w:p>
          <w:p w:rsidR="00B907A9" w:rsidP="005D5117" w:rsidRDefault="00B907A9" w14:paraId="3FE5B1CA" w14:textId="5D8835EF">
            <w:pPr>
              <w:pStyle w:val="ListParagraph"/>
              <w:numPr>
                <w:ilvl w:val="0"/>
                <w:numId w:val="21"/>
              </w:numPr>
              <w:spacing w:after="120"/>
              <w:ind w:left="357" w:hanging="357"/>
              <w:contextualSpacing w:val="0"/>
              <w:rPr>
                <w:rFonts w:cs="Arial"/>
                <w:sz w:val="24"/>
              </w:rPr>
            </w:pPr>
            <w:r>
              <w:rPr>
                <w:rFonts w:cs="Arial"/>
                <w:sz w:val="24"/>
              </w:rPr>
              <w:t>Containment and removal of waste</w:t>
            </w:r>
          </w:p>
          <w:p w:rsidR="00B907A9" w:rsidP="005D5117" w:rsidRDefault="00B907A9" w14:paraId="6A846D69" w14:textId="296D6A78">
            <w:pPr>
              <w:pStyle w:val="ListParagraph"/>
              <w:numPr>
                <w:ilvl w:val="0"/>
                <w:numId w:val="21"/>
              </w:numPr>
              <w:spacing w:after="120"/>
              <w:ind w:left="357" w:hanging="357"/>
              <w:contextualSpacing w:val="0"/>
              <w:rPr>
                <w:rFonts w:cs="Arial"/>
                <w:sz w:val="24"/>
              </w:rPr>
            </w:pPr>
            <w:r>
              <w:rPr>
                <w:rFonts w:cs="Arial"/>
                <w:sz w:val="24"/>
              </w:rPr>
              <w:t>Sanitary facilities</w:t>
            </w:r>
          </w:p>
          <w:p w:rsidRPr="0011355C" w:rsidR="00B907A9" w:rsidP="005D5117" w:rsidRDefault="00B907A9" w14:paraId="6CF9706B" w14:textId="4E06B685">
            <w:pPr>
              <w:pStyle w:val="ListParagraph"/>
              <w:numPr>
                <w:ilvl w:val="0"/>
                <w:numId w:val="21"/>
              </w:numPr>
              <w:spacing w:after="120"/>
              <w:ind w:left="357" w:hanging="357"/>
              <w:contextualSpacing w:val="0"/>
              <w:rPr>
                <w:rFonts w:cs="Arial"/>
                <w:sz w:val="24"/>
              </w:rPr>
            </w:pPr>
            <w:r>
              <w:rPr>
                <w:rFonts w:cs="Arial"/>
                <w:sz w:val="24"/>
              </w:rPr>
              <w:t>Hours of building work</w:t>
            </w:r>
          </w:p>
          <w:p w:rsidRPr="004C05EA" w:rsidR="005D5117" w:rsidP="007E6AAB" w:rsidRDefault="005D5117" w14:paraId="1C4E31EA" w14:textId="77777777">
            <w:pPr>
              <w:pStyle w:val="ListParagraph"/>
              <w:spacing w:after="120"/>
              <w:rPr>
                <w:rFonts w:cs="Arial"/>
                <w:sz w:val="24"/>
                <w:lang w:val="en-US"/>
              </w:rPr>
            </w:pPr>
          </w:p>
        </w:tc>
        <w:tc>
          <w:tcPr>
            <w:tcW w:w="5512" w:type="dxa"/>
            <w:tcMar/>
          </w:tcPr>
          <w:p w:rsidR="005D5117" w:rsidP="005E4CBE" w:rsidRDefault="00FE1493" w14:paraId="7ECC77BA" w14:textId="77777777">
            <w:pPr>
              <w:pStyle w:val="ListNumber3"/>
              <w:numPr>
                <w:ilvl w:val="0"/>
                <w:numId w:val="0"/>
              </w:numPr>
              <w:rPr>
                <w:b/>
                <w:bCs/>
                <w:sz w:val="24"/>
                <w:szCs w:val="24"/>
                <w:u w:val="single"/>
              </w:rPr>
            </w:pPr>
            <w:r>
              <w:rPr>
                <w:b/>
                <w:bCs/>
                <w:sz w:val="24"/>
                <w:szCs w:val="24"/>
                <w:u w:val="single"/>
              </w:rPr>
              <w:t>Building Works Code of Practice</w:t>
            </w:r>
          </w:p>
          <w:p w:rsidR="00FE1493" w:rsidP="005E4CBE" w:rsidRDefault="00FE1493" w14:paraId="394B4E22" w14:textId="77777777">
            <w:pPr>
              <w:pStyle w:val="ListNumber3"/>
              <w:numPr>
                <w:ilvl w:val="0"/>
                <w:numId w:val="0"/>
              </w:numPr>
              <w:rPr>
                <w:sz w:val="24"/>
                <w:szCs w:val="24"/>
              </w:rPr>
            </w:pPr>
            <w:r>
              <w:rPr>
                <w:sz w:val="24"/>
                <w:szCs w:val="24"/>
              </w:rPr>
              <w:t xml:space="preserve">Created </w:t>
            </w:r>
            <w:r w:rsidRPr="00FE1493">
              <w:rPr>
                <w:sz w:val="24"/>
                <w:szCs w:val="24"/>
                <w:lang w:val="en-US"/>
              </w:rPr>
              <w:t>a separate Building and Works Code of Practice. To become an incorporated document under the Local Law, including:</w:t>
            </w:r>
            <w:r w:rsidRPr="00FE1493">
              <w:rPr>
                <w:sz w:val="24"/>
                <w:szCs w:val="24"/>
              </w:rPr>
              <w:t>​</w:t>
            </w:r>
          </w:p>
          <w:p w:rsidRPr="00CE36A6" w:rsidR="00FE1493" w:rsidP="00FE1493" w:rsidRDefault="00FE1493" w14:paraId="3608E6AD" w14:textId="77777777">
            <w:pPr>
              <w:pStyle w:val="ListNumber3"/>
              <w:numPr>
                <w:ilvl w:val="0"/>
                <w:numId w:val="22"/>
              </w:numPr>
              <w:rPr>
                <w:sz w:val="24"/>
                <w:szCs w:val="24"/>
              </w:rPr>
            </w:pPr>
            <w:r>
              <w:rPr>
                <w:sz w:val="24"/>
                <w:szCs w:val="24"/>
              </w:rPr>
              <w:t>New clause</w:t>
            </w:r>
            <w:r w:rsidR="00CE36A6">
              <w:rPr>
                <w:sz w:val="24"/>
                <w:szCs w:val="24"/>
              </w:rPr>
              <w:t xml:space="preserve"> </w:t>
            </w:r>
            <w:r w:rsidRPr="00CE36A6" w:rsidR="00CE36A6">
              <w:rPr>
                <w:sz w:val="24"/>
                <w:szCs w:val="24"/>
                <w:lang w:val="en-US"/>
              </w:rPr>
              <w:t>to address pedestrian safety and accessibility concerns around building and construction sites.</w:t>
            </w:r>
          </w:p>
          <w:p w:rsidRPr="00CE36A6" w:rsidR="00CE36A6" w:rsidP="00FE1493" w:rsidRDefault="00CE36A6" w14:paraId="2F02D2E5" w14:textId="77777777">
            <w:pPr>
              <w:pStyle w:val="ListNumber3"/>
              <w:numPr>
                <w:ilvl w:val="0"/>
                <w:numId w:val="22"/>
              </w:numPr>
              <w:rPr>
                <w:sz w:val="24"/>
                <w:szCs w:val="24"/>
              </w:rPr>
            </w:pPr>
            <w:r>
              <w:rPr>
                <w:sz w:val="24"/>
                <w:szCs w:val="24"/>
              </w:rPr>
              <w:t xml:space="preserve">Introduced </w:t>
            </w:r>
            <w:r w:rsidRPr="00CE36A6">
              <w:rPr>
                <w:sz w:val="24"/>
                <w:szCs w:val="24"/>
                <w:lang w:val="en-US"/>
              </w:rPr>
              <w:t>requirement for installation of silt barriers at building sites where appropriate.</w:t>
            </w:r>
          </w:p>
          <w:p w:rsidRPr="00FE1493" w:rsidR="00CE36A6" w:rsidP="00FE1493" w:rsidRDefault="00CE36A6" w14:paraId="7EDDAEED" w14:textId="17987E22">
            <w:pPr>
              <w:pStyle w:val="ListNumber3"/>
              <w:numPr>
                <w:ilvl w:val="0"/>
                <w:numId w:val="22"/>
              </w:numPr>
              <w:rPr>
                <w:sz w:val="24"/>
                <w:szCs w:val="24"/>
              </w:rPr>
            </w:pPr>
            <w:r>
              <w:rPr>
                <w:sz w:val="24"/>
                <w:szCs w:val="24"/>
              </w:rPr>
              <w:t xml:space="preserve">Introduced </w:t>
            </w:r>
            <w:r w:rsidRPr="00CE36A6">
              <w:rPr>
                <w:sz w:val="24"/>
                <w:szCs w:val="24"/>
                <w:lang w:val="en-US"/>
              </w:rPr>
              <w:t>requirement to fence tree protection zone of Council trees during building works.</w:t>
            </w:r>
          </w:p>
        </w:tc>
      </w:tr>
    </w:tbl>
    <w:p w:rsidR="00F120A8" w:rsidRDefault="00F120A8" w14:paraId="6CC797C3" w14:textId="50DB2F67">
      <w:pPr>
        <w:rPr>
          <w:rFonts w:cs="Arial"/>
          <w:sz w:val="24"/>
        </w:rPr>
      </w:pPr>
    </w:p>
    <w:tbl>
      <w:tblPr>
        <w:tblStyle w:val="GridTable2-Accent1"/>
        <w:tblW w:w="9786"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58"/>
        <w:gridCol w:w="5528"/>
      </w:tblGrid>
      <w:tr w:rsidRPr="00164ADA" w:rsidR="008A572E" w:rsidTr="00164ADA" w14:paraId="3A7A062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86" w:type="dxa"/>
            <w:gridSpan w:val="2"/>
            <w:tcBorders>
              <w:top w:val="none" w:color="auto" w:sz="0" w:space="0"/>
              <w:bottom w:val="single" w:color="auto" w:sz="4" w:space="0"/>
            </w:tcBorders>
            <w:shd w:val="clear" w:color="auto" w:fill="0C4058"/>
          </w:tcPr>
          <w:p w:rsidRPr="00164ADA" w:rsidR="00C14D8E" w:rsidP="000B7373" w:rsidRDefault="008A572E" w14:paraId="200D54C6" w14:textId="6BA1060E">
            <w:pPr>
              <w:pStyle w:val="ListNumber3"/>
              <w:numPr>
                <w:ilvl w:val="2"/>
                <w:numId w:val="0"/>
              </w:numPr>
              <w:spacing w:after="0"/>
              <w:rPr>
                <w:sz w:val="24"/>
                <w:szCs w:val="24"/>
                <w:lang w:val="en-US"/>
              </w:rPr>
            </w:pPr>
            <w:r w:rsidRPr="00164ADA">
              <w:rPr>
                <w:sz w:val="24"/>
                <w:szCs w:val="24"/>
                <w:lang w:val="en-US"/>
              </w:rPr>
              <w:t>Deleted Clause</w:t>
            </w:r>
            <w:r w:rsidRPr="00164ADA" w:rsidR="004C05EA">
              <w:rPr>
                <w:sz w:val="24"/>
                <w:szCs w:val="24"/>
                <w:lang w:val="en-US"/>
              </w:rPr>
              <w:t>s</w:t>
            </w:r>
          </w:p>
        </w:tc>
      </w:tr>
      <w:tr w:rsidRPr="00164ADA" w:rsidR="00164ADA" w:rsidTr="00164ADA" w14:paraId="17FF2EA0" w14:textId="77777777">
        <w:trPr>
          <w:cnfStyle w:val="100000000000" w:firstRow="1" w:lastRow="0" w:firstColumn="0" w:lastColumn="0" w:oddVBand="0" w:evenVBand="0" w:oddHBand="0" w:evenHBand="0" w:firstRowFirstColumn="0" w:firstRowLastColumn="0" w:lastRowFirstColumn="0" w:lastRowLastColumn="0"/>
          <w:trHeight w:val="264"/>
          <w:tblHeader/>
        </w:trPr>
        <w:tc>
          <w:tcPr>
            <w:cnfStyle w:val="001000000000" w:firstRow="0" w:lastRow="0" w:firstColumn="1" w:lastColumn="0" w:oddVBand="0" w:evenVBand="0" w:oddHBand="0" w:evenHBand="0" w:firstRowFirstColumn="0" w:firstRowLastColumn="0" w:lastRowFirstColumn="0" w:lastRowLastColumn="0"/>
            <w:tcW w:w="4258" w:type="dxa"/>
            <w:tcBorders>
              <w:top w:val="single" w:color="auto" w:sz="4" w:space="0"/>
              <w:bottom w:val="single" w:color="auto" w:sz="4" w:space="0"/>
              <w:right w:val="single" w:color="auto" w:sz="4" w:space="0"/>
            </w:tcBorders>
            <w:shd w:val="clear" w:color="auto" w:fill="B6C6CD"/>
          </w:tcPr>
          <w:p w:rsidRPr="00164ADA" w:rsidR="00164ADA" w:rsidP="008229E5" w:rsidRDefault="00164ADA" w14:paraId="0CD2DD8C" w14:textId="4213C011">
            <w:pPr>
              <w:rPr>
                <w:rFonts w:cs="Arial"/>
                <w:sz w:val="24"/>
                <w:lang w:val="en-US"/>
              </w:rPr>
            </w:pPr>
            <w:r w:rsidRPr="00164ADA">
              <w:rPr>
                <w:rFonts w:cs="Arial"/>
                <w:sz w:val="24"/>
                <w:lang w:val="en-US"/>
              </w:rPr>
              <w:t>Deleted Clauses</w:t>
            </w:r>
          </w:p>
        </w:tc>
        <w:tc>
          <w:tcPr>
            <w:tcW w:w="5528" w:type="dxa"/>
            <w:tcBorders>
              <w:top w:val="single" w:color="auto" w:sz="4" w:space="0"/>
              <w:left w:val="single" w:color="auto" w:sz="4" w:space="0"/>
              <w:bottom w:val="single" w:color="auto" w:sz="4" w:space="0"/>
            </w:tcBorders>
            <w:shd w:val="clear" w:color="auto" w:fill="B6C6CD"/>
          </w:tcPr>
          <w:p w:rsidRPr="00164ADA" w:rsidR="00164ADA" w:rsidP="00E32C3E" w:rsidRDefault="00164ADA" w14:paraId="1089F816" w14:textId="428AD5A4">
            <w:pPr>
              <w:pStyle w:val="ListNumber3"/>
              <w:numPr>
                <w:ilvl w:val="0"/>
                <w:numId w:val="0"/>
              </w:numPr>
              <w:cnfStyle w:val="100000000000" w:firstRow="1" w:lastRow="0" w:firstColumn="0" w:lastColumn="0" w:oddVBand="0" w:evenVBand="0" w:oddHBand="0" w:evenHBand="0" w:firstRowFirstColumn="0" w:firstRowLastColumn="0" w:lastRowFirstColumn="0" w:lastRowLastColumn="0"/>
              <w:rPr>
                <w:sz w:val="24"/>
              </w:rPr>
            </w:pPr>
            <w:r w:rsidRPr="00164ADA">
              <w:rPr>
                <w:sz w:val="24"/>
              </w:rPr>
              <w:t>Comment</w:t>
            </w:r>
          </w:p>
        </w:tc>
      </w:tr>
      <w:tr w:rsidRPr="0002490D" w:rsidR="00071EC8" w:rsidTr="00164ADA" w14:paraId="302F74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Borders>
              <w:top w:val="single" w:color="auto" w:sz="4" w:space="0"/>
            </w:tcBorders>
            <w:shd w:val="clear" w:color="auto" w:fill="auto"/>
          </w:tcPr>
          <w:p w:rsidRPr="00164ADA" w:rsidR="00071EC8" w:rsidP="008229E5" w:rsidRDefault="00154965" w14:paraId="0088E3F6" w14:textId="51356682">
            <w:pPr>
              <w:rPr>
                <w:rFonts w:cs="Arial"/>
                <w:b w:val="0"/>
                <w:bCs w:val="0"/>
                <w:sz w:val="24"/>
                <w:lang w:val="en-US"/>
              </w:rPr>
            </w:pPr>
            <w:r w:rsidRPr="00164ADA">
              <w:rPr>
                <w:rFonts w:cs="Arial"/>
                <w:b w:val="0"/>
                <w:bCs w:val="0"/>
                <w:sz w:val="24"/>
                <w:lang w:val="en-US"/>
              </w:rPr>
              <w:t>2.2</w:t>
            </w:r>
            <w:r w:rsidRPr="00164ADA" w:rsidR="00F57030">
              <w:rPr>
                <w:rFonts w:cs="Arial"/>
                <w:b w:val="0"/>
                <w:bCs w:val="0"/>
                <w:sz w:val="24"/>
                <w:lang w:val="en-US"/>
              </w:rPr>
              <w:t xml:space="preserve"> </w:t>
            </w:r>
            <w:r w:rsidRPr="00164ADA">
              <w:rPr>
                <w:rFonts w:cs="Arial"/>
                <w:b w:val="0"/>
                <w:bCs w:val="0"/>
                <w:sz w:val="24"/>
                <w:lang w:val="en-US"/>
              </w:rPr>
              <w:t>Fences at intersections</w:t>
            </w:r>
          </w:p>
        </w:tc>
        <w:tc>
          <w:tcPr>
            <w:tcW w:w="5528" w:type="dxa"/>
            <w:tcBorders>
              <w:top w:val="single" w:color="auto" w:sz="4" w:space="0"/>
            </w:tcBorders>
            <w:shd w:val="clear" w:color="auto" w:fill="auto"/>
          </w:tcPr>
          <w:p w:rsidRPr="00164ADA" w:rsidR="00E32C3E" w:rsidP="00E32C3E" w:rsidRDefault="00E32C3E" w14:paraId="163F5A8C" w14:textId="7887CEB0">
            <w:pPr>
              <w:pStyle w:val="ListNumber3"/>
              <w:numPr>
                <w:ilvl w:val="0"/>
                <w:numId w:val="0"/>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Integrated required elements in</w:t>
            </w:r>
            <w:r w:rsidRPr="00164ADA" w:rsidR="000B0BB5">
              <w:rPr>
                <w:sz w:val="24"/>
              </w:rPr>
              <w:t>:</w:t>
            </w:r>
          </w:p>
          <w:p w:rsidRPr="00164ADA" w:rsidR="00E32C3E" w:rsidP="00E32C3E" w:rsidRDefault="00E32C3E" w14:paraId="0ACCF50D" w14:textId="6965EF5C">
            <w:pPr>
              <w:pStyle w:val="ListNumber3"/>
              <w:numPr>
                <w:ilvl w:val="0"/>
                <w:numId w:val="23"/>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Obstructions on Road and Council land clause. </w:t>
            </w:r>
          </w:p>
          <w:p w:rsidRPr="00164ADA" w:rsidR="00E32C3E" w:rsidP="00E32C3E" w:rsidRDefault="00E32C3E" w14:paraId="73E1AD57" w14:textId="77777777">
            <w:pPr>
              <w:pStyle w:val="ListNumber3"/>
              <w:numPr>
                <w:ilvl w:val="0"/>
                <w:numId w:val="24"/>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Overhanging Obstructions or Vegetation clause. </w:t>
            </w:r>
          </w:p>
          <w:p w:rsidRPr="00164ADA" w:rsidR="00071EC8" w:rsidP="000B7373" w:rsidRDefault="00071EC8" w14:paraId="1E9E0B97" w14:textId="33C3D698">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p>
        </w:tc>
      </w:tr>
      <w:tr w:rsidRPr="0002490D" w:rsidR="002B7D08" w:rsidTr="00164ADA" w14:paraId="581D67D9"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2B7D08" w:rsidP="008229E5" w:rsidRDefault="00154965" w14:paraId="4E188B9A" w14:textId="77777777">
            <w:pPr>
              <w:rPr>
                <w:rFonts w:cs="Arial"/>
                <w:b w:val="0"/>
                <w:bCs w:val="0"/>
                <w:sz w:val="24"/>
                <w:lang w:val="en-US"/>
              </w:rPr>
            </w:pPr>
            <w:r w:rsidRPr="00164ADA">
              <w:rPr>
                <w:rFonts w:cs="Arial"/>
                <w:b w:val="0"/>
                <w:bCs w:val="0"/>
                <w:sz w:val="24"/>
                <w:lang w:val="en-US"/>
              </w:rPr>
              <w:t>Animals in a public place</w:t>
            </w:r>
          </w:p>
          <w:p w:rsidRPr="00164ADA" w:rsidR="00F32AB6" w:rsidP="008229E5" w:rsidRDefault="00F32AB6" w14:paraId="6E1370B2" w14:textId="77777777">
            <w:pPr>
              <w:rPr>
                <w:rFonts w:cs="Arial"/>
                <w:b w:val="0"/>
                <w:bCs w:val="0"/>
                <w:sz w:val="24"/>
                <w:lang w:val="en-US"/>
              </w:rPr>
            </w:pPr>
            <w:r w:rsidRPr="00164ADA">
              <w:rPr>
                <w:rFonts w:cs="Arial"/>
                <w:b w:val="0"/>
                <w:bCs w:val="0"/>
                <w:sz w:val="24"/>
                <w:lang w:val="en-US"/>
              </w:rPr>
              <w:t>5.8</w:t>
            </w:r>
          </w:p>
          <w:p w:rsidRPr="00164ADA" w:rsidR="00F32AB6" w:rsidP="008229E5" w:rsidRDefault="00F32AB6" w14:paraId="2D18A4B0" w14:textId="77777777">
            <w:pPr>
              <w:rPr>
                <w:rFonts w:cs="Arial"/>
                <w:b w:val="0"/>
                <w:bCs w:val="0"/>
                <w:sz w:val="24"/>
                <w:lang w:val="en-US"/>
              </w:rPr>
            </w:pPr>
            <w:r w:rsidRPr="00164ADA">
              <w:rPr>
                <w:rFonts w:cs="Arial"/>
                <w:b w:val="0"/>
                <w:bCs w:val="0"/>
                <w:sz w:val="24"/>
                <w:lang w:val="en-US"/>
              </w:rPr>
              <w:t>5.12</w:t>
            </w:r>
          </w:p>
          <w:p w:rsidRPr="00164ADA" w:rsidR="00F32AB6" w:rsidP="008229E5" w:rsidRDefault="00F32AB6" w14:paraId="72258356" w14:textId="7E18B092">
            <w:pPr>
              <w:rPr>
                <w:rFonts w:cs="Arial"/>
                <w:b w:val="0"/>
                <w:bCs w:val="0"/>
                <w:sz w:val="24"/>
                <w:lang w:val="en-US"/>
              </w:rPr>
            </w:pPr>
          </w:p>
        </w:tc>
        <w:tc>
          <w:tcPr>
            <w:tcW w:w="5528" w:type="dxa"/>
          </w:tcPr>
          <w:p w:rsidRPr="00164ADA" w:rsidR="002B7D08" w:rsidP="000B7373" w:rsidRDefault="00154965" w14:paraId="242C71FB" w14:textId="6FFC9339">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This matter is effectively covered by existing legislation.</w:t>
            </w:r>
            <w:r w:rsidRPr="00164ADA" w:rsidR="000B0BB5">
              <w:rPr>
                <w:sz w:val="24"/>
                <w:szCs w:val="24"/>
              </w:rPr>
              <w:br/>
            </w:r>
          </w:p>
        </w:tc>
      </w:tr>
      <w:tr w:rsidRPr="0002490D" w:rsidR="00C61E11" w:rsidTr="00164ADA" w14:paraId="16FCF0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C61E11" w:rsidP="008229E5" w:rsidRDefault="00C61E11" w14:paraId="47FA3D0B" w14:textId="77777777">
            <w:pPr>
              <w:rPr>
                <w:rFonts w:cs="Arial"/>
                <w:b w:val="0"/>
                <w:bCs w:val="0"/>
                <w:sz w:val="24"/>
              </w:rPr>
            </w:pPr>
            <w:r w:rsidRPr="00164ADA">
              <w:rPr>
                <w:rFonts w:cs="Arial"/>
                <w:b w:val="0"/>
                <w:bCs w:val="0"/>
                <w:sz w:val="24"/>
                <w:lang w:val="en-US"/>
              </w:rPr>
              <w:t>5.13 Commercial dog walkers</w:t>
            </w:r>
            <w:r w:rsidRPr="00164ADA">
              <w:rPr>
                <w:rFonts w:cs="Arial"/>
                <w:b w:val="0"/>
                <w:bCs w:val="0"/>
                <w:sz w:val="24"/>
              </w:rPr>
              <w:t> </w:t>
            </w:r>
          </w:p>
          <w:p w:rsidRPr="00164ADA" w:rsidR="00C61E11" w:rsidP="008229E5" w:rsidRDefault="00C61E11" w14:paraId="6BC45A9C" w14:textId="21C1C209">
            <w:pPr>
              <w:rPr>
                <w:rFonts w:cs="Arial"/>
                <w:b w:val="0"/>
                <w:bCs w:val="0"/>
                <w:sz w:val="24"/>
                <w:lang w:val="en-US"/>
              </w:rPr>
            </w:pPr>
          </w:p>
        </w:tc>
        <w:tc>
          <w:tcPr>
            <w:tcW w:w="5528" w:type="dxa"/>
            <w:shd w:val="clear" w:color="auto" w:fill="auto"/>
          </w:tcPr>
          <w:p w:rsidRPr="00164ADA" w:rsidR="00C61E11" w:rsidP="000B7373" w:rsidRDefault="00164ADA" w14:paraId="66D51113" w14:textId="51602BE3">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Enforceability. </w:t>
            </w:r>
          </w:p>
        </w:tc>
      </w:tr>
      <w:tr w:rsidRPr="0002490D" w:rsidR="00950AD6" w:rsidTr="00164ADA" w14:paraId="1DF97D23"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950AD6" w:rsidP="008229E5" w:rsidRDefault="00566C75" w14:paraId="6CC3822E" w14:textId="6B8648FA">
            <w:pPr>
              <w:rPr>
                <w:rFonts w:cs="Arial"/>
                <w:b w:val="0"/>
                <w:bCs w:val="0"/>
                <w:sz w:val="24"/>
                <w:lang w:val="en-US"/>
              </w:rPr>
            </w:pPr>
            <w:r w:rsidRPr="00164ADA">
              <w:rPr>
                <w:rFonts w:cs="Arial"/>
                <w:b w:val="0"/>
                <w:bCs w:val="0"/>
                <w:sz w:val="24"/>
                <w:lang w:val="en-US"/>
              </w:rPr>
              <w:t>6.1</w:t>
            </w:r>
            <w:r w:rsidRPr="00164ADA" w:rsidR="007946FF">
              <w:rPr>
                <w:rFonts w:cs="Arial"/>
                <w:b w:val="0"/>
                <w:bCs w:val="0"/>
                <w:sz w:val="24"/>
                <w:lang w:val="en-US"/>
              </w:rPr>
              <w:t xml:space="preserve"> </w:t>
            </w:r>
            <w:r w:rsidRPr="00164ADA">
              <w:rPr>
                <w:rFonts w:cs="Arial"/>
                <w:b w:val="0"/>
                <w:bCs w:val="0"/>
                <w:sz w:val="24"/>
                <w:lang w:val="en-US"/>
              </w:rPr>
              <w:t>Authorisation required for advertising sign or other thing on or between Council buildings</w:t>
            </w:r>
            <w:r w:rsidRPr="00164ADA">
              <w:rPr>
                <w:rFonts w:cs="Arial"/>
                <w:b w:val="0"/>
                <w:bCs w:val="0"/>
                <w:sz w:val="24"/>
              </w:rPr>
              <w:t> </w:t>
            </w:r>
          </w:p>
        </w:tc>
        <w:tc>
          <w:tcPr>
            <w:tcW w:w="5528" w:type="dxa"/>
          </w:tcPr>
          <w:p w:rsidRPr="00164ADA" w:rsidR="000B0BB5" w:rsidP="000B0BB5" w:rsidRDefault="000B0BB5" w14:paraId="4373C2D5" w14:textId="38D21F03">
            <w:pPr>
              <w:pStyle w:val="ListNumber3"/>
              <w:numPr>
                <w:ilvl w:val="0"/>
                <w:numId w:val="0"/>
              </w:numPr>
              <w:cnfStyle w:val="000000000000" w:firstRow="0" w:lastRow="0" w:firstColumn="0" w:lastColumn="0" w:oddVBand="0" w:evenVBand="0" w:oddHBand="0" w:evenHBand="0" w:firstRowFirstColumn="0" w:firstRowLastColumn="0" w:lastRowFirstColumn="0" w:lastRowLastColumn="0"/>
              <w:rPr>
                <w:sz w:val="24"/>
              </w:rPr>
            </w:pPr>
            <w:r w:rsidRPr="00164ADA">
              <w:rPr>
                <w:sz w:val="24"/>
              </w:rPr>
              <w:t>Integrated required elements in:</w:t>
            </w:r>
          </w:p>
          <w:p w:rsidRPr="00164ADA" w:rsidR="000B0BB5" w:rsidP="000B0BB5" w:rsidRDefault="000B0BB5" w14:paraId="21F6B99F" w14:textId="693222F3">
            <w:pPr>
              <w:pStyle w:val="ListNumber3"/>
              <w:numPr>
                <w:ilvl w:val="0"/>
                <w:numId w:val="25"/>
              </w:numPr>
              <w:cnfStyle w:val="000000000000" w:firstRow="0" w:lastRow="0" w:firstColumn="0" w:lastColumn="0" w:oddVBand="0" w:evenVBand="0" w:oddHBand="0" w:evenHBand="0" w:firstRowFirstColumn="0" w:firstRowLastColumn="0" w:lastRowFirstColumn="0" w:lastRowLastColumn="0"/>
              <w:rPr>
                <w:sz w:val="24"/>
              </w:rPr>
            </w:pPr>
            <w:r w:rsidRPr="00164ADA">
              <w:rPr>
                <w:sz w:val="24"/>
              </w:rPr>
              <w:t>Obstructions on Road and Council land clause. </w:t>
            </w:r>
          </w:p>
          <w:p w:rsidRPr="00164ADA" w:rsidR="000B0BB5" w:rsidP="000B0BB5" w:rsidRDefault="000B0BB5" w14:paraId="113BC59B" w14:textId="77777777">
            <w:pPr>
              <w:pStyle w:val="ListNumber3"/>
              <w:numPr>
                <w:ilvl w:val="0"/>
                <w:numId w:val="26"/>
              </w:numPr>
              <w:cnfStyle w:val="000000000000" w:firstRow="0" w:lastRow="0" w:firstColumn="0" w:lastColumn="0" w:oddVBand="0" w:evenVBand="0" w:oddHBand="0" w:evenHBand="0" w:firstRowFirstColumn="0" w:firstRowLastColumn="0" w:lastRowFirstColumn="0" w:lastRowLastColumn="0"/>
              <w:rPr>
                <w:sz w:val="24"/>
              </w:rPr>
            </w:pPr>
            <w:r w:rsidRPr="00164ADA">
              <w:rPr>
                <w:sz w:val="24"/>
              </w:rPr>
              <w:t>Interfering with Roads, Council Land or Infrastructure. </w:t>
            </w:r>
          </w:p>
          <w:p w:rsidRPr="00164ADA" w:rsidR="00950AD6" w:rsidP="000B7373" w:rsidRDefault="00950AD6" w14:paraId="23661327" w14:textId="5B3F2EE4">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p>
        </w:tc>
      </w:tr>
      <w:tr w:rsidRPr="0002490D" w:rsidR="00393EA5" w:rsidTr="00164ADA" w14:paraId="22A444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393EA5" w:rsidP="008229E5" w:rsidRDefault="00BE7260" w14:paraId="441A5620" w14:textId="6328DD18">
            <w:pPr>
              <w:rPr>
                <w:rFonts w:cs="Arial"/>
                <w:b w:val="0"/>
                <w:bCs w:val="0"/>
                <w:sz w:val="24"/>
                <w:lang w:val="en-US"/>
              </w:rPr>
            </w:pPr>
            <w:r w:rsidRPr="00164ADA">
              <w:rPr>
                <w:rFonts w:cs="Arial"/>
                <w:b w:val="0"/>
                <w:bCs w:val="0"/>
                <w:sz w:val="24"/>
                <w:lang w:val="en-US"/>
              </w:rPr>
              <w:t>6.2 Authorisation required for street art in or on a public place</w:t>
            </w:r>
            <w:r w:rsidRPr="00164ADA">
              <w:rPr>
                <w:rFonts w:cs="Arial"/>
                <w:b w:val="0"/>
                <w:bCs w:val="0"/>
                <w:sz w:val="24"/>
              </w:rPr>
              <w:t> </w:t>
            </w:r>
            <w:r w:rsidRPr="00164ADA" w:rsidR="00D07331">
              <w:rPr>
                <w:rFonts w:cs="Arial"/>
                <w:b w:val="0"/>
                <w:bCs w:val="0"/>
                <w:sz w:val="24"/>
                <w:lang w:val="en-US"/>
              </w:rPr>
              <w:t xml:space="preserve"> </w:t>
            </w:r>
          </w:p>
        </w:tc>
        <w:tc>
          <w:tcPr>
            <w:tcW w:w="5528" w:type="dxa"/>
            <w:shd w:val="clear" w:color="auto" w:fill="auto"/>
          </w:tcPr>
          <w:p w:rsidRPr="00164ADA" w:rsidR="00393EA5" w:rsidP="000B7373" w:rsidRDefault="00AF0E84" w14:paraId="4166DFCB" w14:textId="41D49888">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lang w:val="en-US"/>
              </w:rPr>
            </w:pPr>
            <w:r w:rsidRPr="00164ADA">
              <w:rPr>
                <w:sz w:val="24"/>
                <w:szCs w:val="24"/>
              </w:rPr>
              <w:t>A local law permit is most appropriate as an overlay for amenity, safety and enforcement. It should not be treated as a substitute for property-owner consent, road-authority consent, planning permission, or consent from a state or utility asset owner. </w:t>
            </w:r>
            <w:r w:rsidRPr="00164ADA">
              <w:rPr>
                <w:sz w:val="24"/>
                <w:szCs w:val="24"/>
              </w:rPr>
              <w:br/>
            </w:r>
          </w:p>
        </w:tc>
      </w:tr>
      <w:tr w:rsidRPr="0002490D" w:rsidR="00567089" w:rsidTr="00164ADA" w14:paraId="597917B6"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567089" w:rsidP="008229E5" w:rsidRDefault="00567089" w14:paraId="172824D8" w14:textId="3992C217">
            <w:pPr>
              <w:rPr>
                <w:rFonts w:cs="Arial"/>
                <w:b w:val="0"/>
                <w:bCs w:val="0"/>
                <w:sz w:val="24"/>
                <w:lang w:val="en-US"/>
              </w:rPr>
            </w:pPr>
            <w:r w:rsidRPr="00164ADA">
              <w:rPr>
                <w:rFonts w:cs="Arial"/>
                <w:b w:val="0"/>
                <w:bCs w:val="0"/>
                <w:sz w:val="24"/>
                <w:lang w:val="en-US"/>
              </w:rPr>
              <w:t>8.1</w:t>
            </w:r>
            <w:r w:rsidRPr="00164ADA" w:rsidR="007F7D78">
              <w:rPr>
                <w:rFonts w:cs="Arial"/>
                <w:b w:val="0"/>
                <w:bCs w:val="0"/>
                <w:sz w:val="24"/>
                <w:lang w:val="en-US"/>
              </w:rPr>
              <w:t xml:space="preserve"> Prevention of mosquito breeding</w:t>
            </w:r>
            <w:r w:rsidRPr="00164ADA" w:rsidR="007F7D78">
              <w:rPr>
                <w:rFonts w:cs="Arial"/>
                <w:b w:val="0"/>
                <w:bCs w:val="0"/>
                <w:sz w:val="24"/>
              </w:rPr>
              <w:t> </w:t>
            </w:r>
          </w:p>
        </w:tc>
        <w:tc>
          <w:tcPr>
            <w:tcW w:w="5528" w:type="dxa"/>
          </w:tcPr>
          <w:p w:rsidRPr="00164ADA" w:rsidR="00567089" w:rsidP="000B7373" w:rsidRDefault="007F7D78" w14:paraId="7A1A2E8F" w14:textId="38FB3519">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This matter is effectively covered by existing legislation.</w:t>
            </w:r>
            <w:r w:rsidRPr="00164ADA">
              <w:rPr>
                <w:sz w:val="24"/>
                <w:szCs w:val="24"/>
              </w:rPr>
              <w:br/>
            </w:r>
          </w:p>
        </w:tc>
      </w:tr>
      <w:tr w:rsidRPr="0002490D" w:rsidR="00567089" w:rsidTr="00164ADA" w14:paraId="36E286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567089" w:rsidP="008229E5" w:rsidRDefault="00567089" w14:paraId="24B8D098" w14:textId="3A683EF0">
            <w:pPr>
              <w:rPr>
                <w:rFonts w:cs="Arial"/>
                <w:b w:val="0"/>
                <w:bCs w:val="0"/>
                <w:sz w:val="24"/>
                <w:lang w:val="en-US"/>
              </w:rPr>
            </w:pPr>
            <w:r w:rsidRPr="00164ADA">
              <w:rPr>
                <w:rFonts w:cs="Arial"/>
                <w:b w:val="0"/>
                <w:bCs w:val="0"/>
                <w:sz w:val="24"/>
                <w:lang w:val="en-US"/>
              </w:rPr>
              <w:t xml:space="preserve">8.12 </w:t>
            </w:r>
            <w:r w:rsidRPr="00164ADA" w:rsidR="00F82C41">
              <w:rPr>
                <w:rFonts w:cs="Arial"/>
                <w:b w:val="0"/>
                <w:bCs w:val="0"/>
                <w:sz w:val="24"/>
                <w:lang w:val="en-US"/>
              </w:rPr>
              <w:t>Storage and washing of waste containers (commercial and industrial premises)</w:t>
            </w:r>
            <w:r w:rsidRPr="00164ADA" w:rsidR="00F82C41">
              <w:rPr>
                <w:rFonts w:cs="Arial"/>
                <w:b w:val="0"/>
                <w:bCs w:val="0"/>
                <w:sz w:val="24"/>
              </w:rPr>
              <w:t> </w:t>
            </w:r>
            <w:r w:rsidRPr="00164ADA" w:rsidR="007F7D78">
              <w:rPr>
                <w:rFonts w:cs="Arial"/>
                <w:b w:val="0"/>
                <w:bCs w:val="0"/>
                <w:sz w:val="24"/>
                <w:lang w:val="en-US"/>
              </w:rPr>
              <w:br/>
            </w:r>
          </w:p>
        </w:tc>
        <w:tc>
          <w:tcPr>
            <w:tcW w:w="5528" w:type="dxa"/>
            <w:shd w:val="clear" w:color="auto" w:fill="auto"/>
          </w:tcPr>
          <w:p w:rsidRPr="00164ADA" w:rsidR="00567089" w:rsidP="000B7373" w:rsidRDefault="00F82C41" w14:paraId="61272C7C" w14:textId="0BBDB5B6">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Integrated re</w:t>
            </w:r>
            <w:r w:rsidRPr="00164ADA" w:rsidR="00B96B63">
              <w:rPr>
                <w:sz w:val="24"/>
                <w:szCs w:val="24"/>
              </w:rPr>
              <w:t>quired elements in drains clause.</w:t>
            </w:r>
          </w:p>
        </w:tc>
      </w:tr>
      <w:tr w:rsidRPr="0002490D" w:rsidR="00B96B63" w:rsidTr="00164ADA" w14:paraId="25EAB0A0"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EF37B3" w:rsidP="008229E5" w:rsidRDefault="00EF37B3" w14:paraId="731AE7B2" w14:textId="74B145FC">
            <w:pPr>
              <w:rPr>
                <w:rFonts w:cs="Arial"/>
                <w:b w:val="0"/>
                <w:bCs w:val="0"/>
                <w:sz w:val="24"/>
                <w:lang w:val="en-US"/>
              </w:rPr>
            </w:pPr>
            <w:r w:rsidRPr="00164ADA">
              <w:rPr>
                <w:rFonts w:cs="Arial"/>
                <w:b w:val="0"/>
                <w:bCs w:val="0"/>
                <w:sz w:val="24"/>
                <w:lang w:val="en-US"/>
              </w:rPr>
              <w:t>Works in the road reserve that require inspection</w:t>
            </w:r>
            <w:r w:rsidRPr="00164ADA">
              <w:rPr>
                <w:rFonts w:cs="Arial"/>
                <w:b w:val="0"/>
                <w:bCs w:val="0"/>
                <w:sz w:val="24"/>
              </w:rPr>
              <w:t> </w:t>
            </w:r>
          </w:p>
          <w:p w:rsidRPr="00164ADA" w:rsidR="00B96B63" w:rsidP="008229E5" w:rsidRDefault="00B96B63" w14:paraId="47E913DB" w14:textId="51BA4CA3">
            <w:pPr>
              <w:rPr>
                <w:rFonts w:cs="Arial"/>
                <w:b w:val="0"/>
                <w:bCs w:val="0"/>
                <w:sz w:val="24"/>
                <w:lang w:val="en-US"/>
              </w:rPr>
            </w:pPr>
            <w:r w:rsidRPr="00164ADA">
              <w:rPr>
                <w:rFonts w:cs="Arial"/>
                <w:b w:val="0"/>
                <w:bCs w:val="0"/>
                <w:sz w:val="24"/>
                <w:lang w:val="en-US"/>
              </w:rPr>
              <w:t>9.18</w:t>
            </w:r>
          </w:p>
          <w:p w:rsidRPr="00164ADA" w:rsidR="00EF37B3" w:rsidP="008229E5" w:rsidRDefault="00EF37B3" w14:paraId="22423A91" w14:textId="48D50A82">
            <w:pPr>
              <w:rPr>
                <w:rFonts w:cs="Arial"/>
                <w:b w:val="0"/>
                <w:bCs w:val="0"/>
                <w:sz w:val="24"/>
                <w:lang w:val="en-US"/>
              </w:rPr>
            </w:pPr>
            <w:r w:rsidRPr="00164ADA">
              <w:rPr>
                <w:rFonts w:cs="Arial"/>
                <w:b w:val="0"/>
                <w:bCs w:val="0"/>
                <w:sz w:val="24"/>
                <w:lang w:val="en-US"/>
              </w:rPr>
              <w:t>9.19</w:t>
            </w:r>
            <w:r w:rsidRPr="00164ADA" w:rsidR="002B1E4F">
              <w:rPr>
                <w:rFonts w:cs="Arial"/>
                <w:b w:val="0"/>
                <w:bCs w:val="0"/>
                <w:sz w:val="24"/>
                <w:lang w:val="en-US"/>
              </w:rPr>
              <w:br/>
            </w:r>
          </w:p>
        </w:tc>
        <w:tc>
          <w:tcPr>
            <w:tcW w:w="5528" w:type="dxa"/>
          </w:tcPr>
          <w:p w:rsidRPr="00164ADA" w:rsidR="00B96B63" w:rsidP="000B7373" w:rsidRDefault="002B1E4F" w14:paraId="61CD8EC3" w14:textId="2D4BFEC2">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Removed as Council processes rely on Road Management Act 2004 mechanisms.</w:t>
            </w:r>
          </w:p>
        </w:tc>
      </w:tr>
      <w:tr w:rsidRPr="0002490D" w:rsidR="00B96B63" w:rsidTr="00164ADA" w14:paraId="1A159A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B96B63" w:rsidP="008229E5" w:rsidRDefault="00B96B63" w14:paraId="2B3FC77F" w14:textId="77777777">
            <w:pPr>
              <w:rPr>
                <w:rFonts w:cs="Arial"/>
                <w:b w:val="0"/>
                <w:bCs w:val="0"/>
                <w:sz w:val="24"/>
              </w:rPr>
            </w:pPr>
            <w:r w:rsidRPr="00164ADA">
              <w:rPr>
                <w:rFonts w:cs="Arial"/>
                <w:b w:val="0"/>
                <w:bCs w:val="0"/>
                <w:sz w:val="24"/>
                <w:lang w:val="en-US"/>
              </w:rPr>
              <w:t>9.</w:t>
            </w:r>
            <w:r w:rsidRPr="00164ADA" w:rsidR="00EF37B3">
              <w:rPr>
                <w:rFonts w:cs="Arial"/>
                <w:b w:val="0"/>
                <w:bCs w:val="0"/>
                <w:sz w:val="24"/>
                <w:lang w:val="en-US"/>
              </w:rPr>
              <w:t>20</w:t>
            </w:r>
            <w:r w:rsidRPr="00164ADA" w:rsidR="002B1E4F">
              <w:rPr>
                <w:rFonts w:cs="Arial"/>
                <w:b w:val="0"/>
                <w:bCs w:val="0"/>
                <w:sz w:val="24"/>
                <w:lang w:val="en-US"/>
              </w:rPr>
              <w:t xml:space="preserve"> Alteration of public road level</w:t>
            </w:r>
            <w:r w:rsidRPr="00164ADA" w:rsidR="002B1E4F">
              <w:rPr>
                <w:rFonts w:cs="Arial"/>
                <w:b w:val="0"/>
                <w:bCs w:val="0"/>
                <w:sz w:val="24"/>
              </w:rPr>
              <w:t> </w:t>
            </w:r>
          </w:p>
          <w:p w:rsidRPr="00164ADA" w:rsidR="002B1E4F" w:rsidP="008229E5" w:rsidRDefault="002B1E4F" w14:paraId="748DAC7D" w14:textId="42BDA94F">
            <w:pPr>
              <w:rPr>
                <w:rFonts w:cs="Arial"/>
                <w:b w:val="0"/>
                <w:bCs w:val="0"/>
                <w:sz w:val="24"/>
                <w:lang w:val="en-US"/>
              </w:rPr>
            </w:pPr>
          </w:p>
        </w:tc>
        <w:tc>
          <w:tcPr>
            <w:tcW w:w="5528" w:type="dxa"/>
            <w:shd w:val="clear" w:color="auto" w:fill="auto"/>
          </w:tcPr>
          <w:p w:rsidRPr="00164ADA" w:rsidR="00B96B63" w:rsidP="000B7373" w:rsidRDefault="00D6469C" w14:paraId="7A1F33DD" w14:textId="3D76C436">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Removed as Council processes rely on Road Management Act 2004 mechanisms.</w:t>
            </w:r>
          </w:p>
        </w:tc>
      </w:tr>
      <w:tr w:rsidRPr="0002490D" w:rsidR="007F2A61" w:rsidTr="00164ADA" w14:paraId="02DE6FAE"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7F2A61" w:rsidP="008229E5" w:rsidRDefault="00AF0E84" w14:paraId="5BE8DF78" w14:textId="5B08FE58">
            <w:pPr>
              <w:rPr>
                <w:rFonts w:cs="Arial"/>
                <w:b w:val="0"/>
                <w:bCs w:val="0"/>
                <w:sz w:val="24"/>
                <w:lang w:val="en-US"/>
              </w:rPr>
            </w:pPr>
            <w:r w:rsidRPr="00164ADA">
              <w:rPr>
                <w:rFonts w:cs="Arial"/>
                <w:b w:val="0"/>
                <w:bCs w:val="0"/>
                <w:sz w:val="24"/>
                <w:lang w:val="en-US"/>
              </w:rPr>
              <w:t>10.15 Nuisances</w:t>
            </w:r>
            <w:r w:rsidRPr="00164ADA">
              <w:rPr>
                <w:rFonts w:cs="Arial"/>
                <w:b w:val="0"/>
                <w:bCs w:val="0"/>
                <w:sz w:val="24"/>
              </w:rPr>
              <w:t> </w:t>
            </w:r>
          </w:p>
        </w:tc>
        <w:tc>
          <w:tcPr>
            <w:tcW w:w="5528" w:type="dxa"/>
          </w:tcPr>
          <w:p w:rsidRPr="00164ADA" w:rsidR="007F2A61" w:rsidP="000B7373" w:rsidRDefault="003B55A9" w14:paraId="0FD1E8D8" w14:textId="196EEE0F">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lang w:val="en-US"/>
              </w:rPr>
            </w:pPr>
            <w:r w:rsidRPr="00164ADA">
              <w:rPr>
                <w:sz w:val="24"/>
                <w:szCs w:val="24"/>
              </w:rPr>
              <w:t>Clause is subjective and lacks clarity on what it is seeking to prevent.</w:t>
            </w:r>
            <w:r w:rsidRPr="00164ADA">
              <w:rPr>
                <w:sz w:val="24"/>
                <w:szCs w:val="24"/>
              </w:rPr>
              <w:br/>
            </w:r>
          </w:p>
        </w:tc>
      </w:tr>
      <w:tr w:rsidRPr="0002490D" w:rsidR="00D6469C" w:rsidTr="00164ADA" w14:paraId="1CCDBD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ED31C3" w:rsidP="003F0C19" w:rsidRDefault="00ED31C3" w14:paraId="4C040119" w14:textId="0BDD7B77">
            <w:pPr>
              <w:rPr>
                <w:rFonts w:cs="Arial"/>
                <w:b w:val="0"/>
                <w:bCs w:val="0"/>
                <w:sz w:val="24"/>
                <w:lang w:val="en-US"/>
              </w:rPr>
            </w:pPr>
            <w:r w:rsidRPr="00164ADA">
              <w:rPr>
                <w:rFonts w:cs="Arial"/>
                <w:b w:val="0"/>
                <w:bCs w:val="0"/>
                <w:sz w:val="24"/>
                <w:lang w:val="en-US"/>
              </w:rPr>
              <w:t>Storage and delivery of materials</w:t>
            </w:r>
            <w:r w:rsidRPr="00164ADA">
              <w:rPr>
                <w:rFonts w:cs="Arial"/>
                <w:b w:val="0"/>
                <w:bCs w:val="0"/>
                <w:sz w:val="24"/>
              </w:rPr>
              <w:t> </w:t>
            </w:r>
          </w:p>
          <w:p w:rsidRPr="00164ADA" w:rsidR="00D6469C" w:rsidP="003F0C19" w:rsidRDefault="00D6469C" w14:paraId="338166F5" w14:textId="6BFFB65D">
            <w:pPr>
              <w:rPr>
                <w:rFonts w:cs="Arial"/>
                <w:b w:val="0"/>
                <w:bCs w:val="0"/>
                <w:sz w:val="24"/>
                <w:lang w:val="en-US"/>
              </w:rPr>
            </w:pPr>
            <w:r w:rsidRPr="00164ADA">
              <w:rPr>
                <w:rFonts w:cs="Arial"/>
                <w:b w:val="0"/>
                <w:bCs w:val="0"/>
                <w:sz w:val="24"/>
                <w:lang w:val="en-US"/>
              </w:rPr>
              <w:t xml:space="preserve">10.18 </w:t>
            </w:r>
          </w:p>
          <w:p w:rsidRPr="00164ADA" w:rsidR="00ED31C3" w:rsidP="003F0C19" w:rsidRDefault="00ED31C3" w14:paraId="6148BD48" w14:textId="77777777">
            <w:pPr>
              <w:rPr>
                <w:rFonts w:cs="Arial"/>
                <w:b w:val="0"/>
                <w:bCs w:val="0"/>
                <w:sz w:val="24"/>
                <w:lang w:val="en-US"/>
              </w:rPr>
            </w:pPr>
            <w:r w:rsidRPr="00164ADA">
              <w:rPr>
                <w:rFonts w:cs="Arial"/>
                <w:b w:val="0"/>
                <w:bCs w:val="0"/>
                <w:sz w:val="24"/>
                <w:lang w:val="en-US"/>
              </w:rPr>
              <w:t>10.19</w:t>
            </w:r>
          </w:p>
          <w:p w:rsidRPr="00164ADA" w:rsidR="00ED31C3" w:rsidP="003F0C19" w:rsidRDefault="00ED31C3" w14:paraId="2B434ED5" w14:textId="77777777">
            <w:pPr>
              <w:rPr>
                <w:rFonts w:cs="Arial"/>
                <w:b w:val="0"/>
                <w:bCs w:val="0"/>
                <w:sz w:val="24"/>
                <w:lang w:val="en-US"/>
              </w:rPr>
            </w:pPr>
            <w:r w:rsidRPr="00164ADA">
              <w:rPr>
                <w:rFonts w:cs="Arial"/>
                <w:b w:val="0"/>
                <w:bCs w:val="0"/>
                <w:sz w:val="24"/>
                <w:lang w:val="en-US"/>
              </w:rPr>
              <w:t>10.20</w:t>
            </w:r>
          </w:p>
          <w:p w:rsidRPr="00164ADA" w:rsidR="00ED31C3" w:rsidP="003F0C19" w:rsidRDefault="00ED31C3" w14:paraId="11224D64" w14:textId="77777777">
            <w:pPr>
              <w:rPr>
                <w:rFonts w:cs="Arial"/>
                <w:b w:val="0"/>
                <w:bCs w:val="0"/>
                <w:sz w:val="24"/>
                <w:lang w:val="en-US"/>
              </w:rPr>
            </w:pPr>
            <w:r w:rsidRPr="00164ADA">
              <w:rPr>
                <w:rFonts w:cs="Arial"/>
                <w:b w:val="0"/>
                <w:bCs w:val="0"/>
                <w:sz w:val="24"/>
                <w:lang w:val="en-US"/>
              </w:rPr>
              <w:t>10.21</w:t>
            </w:r>
          </w:p>
          <w:p w:rsidRPr="00164ADA" w:rsidR="00ED31C3" w:rsidP="003F0C19" w:rsidRDefault="00ED31C3" w14:paraId="6BCC1218" w14:textId="77067C2A">
            <w:pPr>
              <w:rPr>
                <w:rFonts w:cs="Arial"/>
                <w:b w:val="0"/>
                <w:bCs w:val="0"/>
                <w:sz w:val="24"/>
                <w:lang w:val="en-US"/>
              </w:rPr>
            </w:pPr>
          </w:p>
        </w:tc>
        <w:tc>
          <w:tcPr>
            <w:tcW w:w="5528" w:type="dxa"/>
            <w:shd w:val="clear" w:color="auto" w:fill="auto"/>
          </w:tcPr>
          <w:p w:rsidRPr="00164ADA" w:rsidR="00422DB6" w:rsidP="00422DB6" w:rsidRDefault="00422DB6" w14:paraId="22D5BD3E" w14:textId="4152FDCF">
            <w:pPr>
              <w:pStyle w:val="ListNumber3"/>
              <w:numPr>
                <w:ilvl w:val="0"/>
                <w:numId w:val="0"/>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Integrated required elements in:</w:t>
            </w:r>
          </w:p>
          <w:p w:rsidRPr="00164ADA" w:rsidR="00422DB6" w:rsidP="00422DB6" w:rsidRDefault="00422DB6" w14:paraId="6ED28D31" w14:textId="7B3B0903">
            <w:pPr>
              <w:pStyle w:val="ListNumber3"/>
              <w:numPr>
                <w:ilvl w:val="0"/>
                <w:numId w:val="27"/>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Obstructions on or Over Council Land and Roads </w:t>
            </w:r>
          </w:p>
          <w:p w:rsidRPr="00164ADA" w:rsidR="00422DB6" w:rsidP="00422DB6" w:rsidRDefault="00422DB6" w14:paraId="1E7F89D0" w14:textId="77777777">
            <w:pPr>
              <w:pStyle w:val="ListNumber3"/>
              <w:numPr>
                <w:ilvl w:val="0"/>
                <w:numId w:val="28"/>
              </w:numPr>
              <w:cnfStyle w:val="000000100000" w:firstRow="0" w:lastRow="0" w:firstColumn="0" w:lastColumn="0" w:oddVBand="0" w:evenVBand="0" w:oddHBand="1" w:evenHBand="0" w:firstRowFirstColumn="0" w:firstRowLastColumn="0" w:lastRowFirstColumn="0" w:lastRowLastColumn="0"/>
              <w:rPr>
                <w:sz w:val="24"/>
              </w:rPr>
            </w:pPr>
            <w:r w:rsidRPr="00164ADA">
              <w:rPr>
                <w:sz w:val="24"/>
              </w:rPr>
              <w:t>Building and Works Code of Practice (10. Site Fencing) </w:t>
            </w:r>
          </w:p>
          <w:p w:rsidRPr="00164ADA" w:rsidR="00D6469C" w:rsidP="000B7373" w:rsidRDefault="00D6469C" w14:paraId="0EDF04F4" w14:textId="77777777">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p>
        </w:tc>
      </w:tr>
      <w:tr w:rsidRPr="0002490D" w:rsidR="003A2502" w:rsidTr="00164ADA" w14:paraId="7BA427C1"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3F0C19" w:rsidP="003F0C19" w:rsidRDefault="003F0C19" w14:paraId="5A5C3274" w14:textId="1A66FFC2">
            <w:pPr>
              <w:rPr>
                <w:rFonts w:cs="Arial"/>
                <w:b w:val="0"/>
                <w:bCs w:val="0"/>
                <w:sz w:val="24"/>
                <w:lang w:val="en-US"/>
              </w:rPr>
            </w:pPr>
            <w:r w:rsidRPr="00164ADA">
              <w:rPr>
                <w:rFonts w:cs="Arial"/>
                <w:b w:val="0"/>
                <w:bCs w:val="0"/>
                <w:sz w:val="24"/>
                <w:lang w:val="en-US"/>
              </w:rPr>
              <w:t>Minor building work</w:t>
            </w:r>
            <w:r w:rsidRPr="00164ADA">
              <w:rPr>
                <w:rFonts w:cs="Arial"/>
                <w:b w:val="0"/>
                <w:bCs w:val="0"/>
                <w:sz w:val="24"/>
                <w:lang w:val="en-US"/>
              </w:rPr>
              <w:br/>
            </w:r>
            <w:r w:rsidRPr="00164ADA">
              <w:rPr>
                <w:rFonts w:cs="Arial"/>
                <w:b w:val="0"/>
                <w:bCs w:val="0"/>
                <w:sz w:val="24"/>
                <w:lang w:val="en-US"/>
              </w:rPr>
              <w:t>10.25</w:t>
            </w:r>
            <w:r w:rsidRPr="00164ADA" w:rsidR="00CD38B8">
              <w:rPr>
                <w:rFonts w:cs="Arial"/>
                <w:b w:val="0"/>
                <w:bCs w:val="0"/>
                <w:sz w:val="24"/>
                <w:lang w:val="en-US"/>
              </w:rPr>
              <w:t xml:space="preserve"> </w:t>
            </w:r>
          </w:p>
          <w:p w:rsidRPr="00164ADA" w:rsidR="003F0C19" w:rsidP="003F0C19" w:rsidRDefault="003F0C19" w14:paraId="1D14A590" w14:textId="3F60F5D9">
            <w:pPr>
              <w:rPr>
                <w:rFonts w:cs="Arial"/>
                <w:b w:val="0"/>
                <w:bCs w:val="0"/>
                <w:sz w:val="24"/>
                <w:lang w:val="en-US"/>
              </w:rPr>
            </w:pPr>
            <w:r w:rsidRPr="00164ADA">
              <w:rPr>
                <w:rFonts w:cs="Arial"/>
                <w:b w:val="0"/>
                <w:bCs w:val="0"/>
                <w:sz w:val="24"/>
                <w:lang w:val="en-US"/>
              </w:rPr>
              <w:t>10.26</w:t>
            </w:r>
          </w:p>
          <w:p w:rsidRPr="00164ADA" w:rsidR="003F0C19" w:rsidP="008229E5" w:rsidRDefault="003F0C19" w14:paraId="3777074B" w14:textId="77777777">
            <w:pPr>
              <w:rPr>
                <w:rFonts w:cs="Arial"/>
                <w:b w:val="0"/>
                <w:bCs w:val="0"/>
                <w:sz w:val="24"/>
                <w:lang w:val="en-US"/>
              </w:rPr>
            </w:pPr>
            <w:r w:rsidRPr="00164ADA">
              <w:rPr>
                <w:rFonts w:cs="Arial"/>
                <w:b w:val="0"/>
                <w:bCs w:val="0"/>
                <w:sz w:val="24"/>
                <w:lang w:val="en-US"/>
              </w:rPr>
              <w:t>10.29</w:t>
            </w:r>
          </w:p>
          <w:p w:rsidRPr="00164ADA" w:rsidR="003F0C19" w:rsidP="008229E5" w:rsidRDefault="003F0C19" w14:paraId="4978F1AC" w14:textId="1E040C3E">
            <w:pPr>
              <w:rPr>
                <w:rFonts w:cs="Arial"/>
                <w:b w:val="0"/>
                <w:bCs w:val="0"/>
                <w:sz w:val="24"/>
                <w:lang w:val="en-US"/>
              </w:rPr>
            </w:pPr>
          </w:p>
        </w:tc>
        <w:tc>
          <w:tcPr>
            <w:tcW w:w="5528" w:type="dxa"/>
          </w:tcPr>
          <w:p w:rsidRPr="00164ADA" w:rsidR="003A2502" w:rsidP="000B7373" w:rsidRDefault="00CA79F0" w14:paraId="3FDC25D5" w14:textId="593DD87B">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lang w:val="en-US"/>
              </w:rPr>
            </w:pPr>
            <w:r w:rsidRPr="00164ADA">
              <w:rPr>
                <w:sz w:val="24"/>
                <w:szCs w:val="24"/>
              </w:rPr>
              <w:t>Relevant provisions integrated into Asset Protection clauses and the Building and Works Code of Practice. </w:t>
            </w:r>
          </w:p>
        </w:tc>
      </w:tr>
      <w:tr w:rsidRPr="0002490D" w:rsidR="00013E1D" w:rsidTr="00164ADA" w14:paraId="041E2A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013E1D" w:rsidP="008229E5" w:rsidRDefault="00013E1D" w14:paraId="1DD0F775" w14:textId="4D441E7E">
            <w:pPr>
              <w:rPr>
                <w:rFonts w:cs="Arial"/>
                <w:b w:val="0"/>
                <w:bCs w:val="0"/>
                <w:sz w:val="24"/>
              </w:rPr>
            </w:pPr>
            <w:r w:rsidRPr="00164ADA">
              <w:rPr>
                <w:rFonts w:cs="Arial"/>
                <w:b w:val="0"/>
                <w:bCs w:val="0"/>
                <w:sz w:val="24"/>
                <w:lang w:val="en-US"/>
              </w:rPr>
              <w:t>Compliance with a Notice</w:t>
            </w:r>
            <w:r w:rsidRPr="00164ADA">
              <w:rPr>
                <w:rFonts w:cs="Arial"/>
                <w:b w:val="0"/>
                <w:bCs w:val="0"/>
                <w:sz w:val="24"/>
              </w:rPr>
              <w:t> </w:t>
            </w:r>
          </w:p>
          <w:p w:rsidRPr="00164ADA" w:rsidR="00013E1D" w:rsidP="008229E5" w:rsidRDefault="000C108F" w14:paraId="3D6A20A4" w14:textId="77777777">
            <w:pPr>
              <w:rPr>
                <w:rFonts w:cs="Arial"/>
                <w:b w:val="0"/>
                <w:bCs w:val="0"/>
                <w:sz w:val="24"/>
                <w:lang w:val="en-US"/>
              </w:rPr>
            </w:pPr>
            <w:r w:rsidRPr="00164ADA">
              <w:rPr>
                <w:rFonts w:cs="Arial"/>
                <w:b w:val="0"/>
                <w:bCs w:val="0"/>
                <w:sz w:val="24"/>
                <w:lang w:val="en-US"/>
              </w:rPr>
              <w:t>11.8</w:t>
            </w:r>
          </w:p>
          <w:p w:rsidRPr="00164ADA" w:rsidR="000C108F" w:rsidP="008229E5" w:rsidRDefault="000C108F" w14:paraId="6C6C54EA" w14:textId="77777777">
            <w:pPr>
              <w:rPr>
                <w:rFonts w:cs="Arial"/>
                <w:b w:val="0"/>
                <w:bCs w:val="0"/>
                <w:sz w:val="24"/>
                <w:lang w:val="en-US"/>
              </w:rPr>
            </w:pPr>
            <w:r w:rsidRPr="00164ADA">
              <w:rPr>
                <w:rFonts w:cs="Arial"/>
                <w:b w:val="0"/>
                <w:bCs w:val="0"/>
                <w:sz w:val="24"/>
                <w:lang w:val="en-US"/>
              </w:rPr>
              <w:t>11.9</w:t>
            </w:r>
          </w:p>
          <w:p w:rsidRPr="00164ADA" w:rsidR="000C108F" w:rsidP="008229E5" w:rsidRDefault="000C108F" w14:paraId="76EF302B" w14:textId="77777777">
            <w:pPr>
              <w:rPr>
                <w:rFonts w:cs="Arial"/>
                <w:b w:val="0"/>
                <w:bCs w:val="0"/>
                <w:sz w:val="24"/>
                <w:lang w:val="en-US"/>
              </w:rPr>
            </w:pPr>
            <w:r w:rsidRPr="00164ADA">
              <w:rPr>
                <w:rFonts w:cs="Arial"/>
                <w:b w:val="0"/>
                <w:bCs w:val="0"/>
                <w:sz w:val="24"/>
                <w:lang w:val="en-US"/>
              </w:rPr>
              <w:t>11.10</w:t>
            </w:r>
          </w:p>
          <w:p w:rsidRPr="00164ADA" w:rsidR="000C108F" w:rsidP="008229E5" w:rsidRDefault="000C108F" w14:paraId="2385BC3A" w14:textId="45207C10">
            <w:pPr>
              <w:rPr>
                <w:rFonts w:cs="Arial"/>
                <w:b w:val="0"/>
                <w:bCs w:val="0"/>
                <w:sz w:val="24"/>
                <w:lang w:val="en-US"/>
              </w:rPr>
            </w:pPr>
          </w:p>
        </w:tc>
        <w:tc>
          <w:tcPr>
            <w:tcW w:w="5528" w:type="dxa"/>
            <w:shd w:val="clear" w:color="auto" w:fill="auto"/>
          </w:tcPr>
          <w:p w:rsidRPr="00164ADA" w:rsidR="00013E1D" w:rsidP="000B7373" w:rsidRDefault="000C108F" w14:paraId="5C92BB09" w14:textId="5AB47AF0">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This clause is specific to unsightly, dangerous and dilapidated land.  Not required as the new Notice to Comply clause covers all Local Law clauses. </w:t>
            </w:r>
          </w:p>
        </w:tc>
      </w:tr>
      <w:tr w:rsidRPr="0002490D" w:rsidR="00CD38B8" w:rsidTr="00164ADA" w14:paraId="1A731739"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CD38B8" w:rsidP="008229E5" w:rsidRDefault="003F0C19" w14:paraId="274AC1BD" w14:textId="414DFCA5">
            <w:pPr>
              <w:rPr>
                <w:rFonts w:cs="Arial"/>
                <w:b w:val="0"/>
                <w:bCs w:val="0"/>
                <w:sz w:val="24"/>
                <w:lang w:val="en-US"/>
              </w:rPr>
            </w:pPr>
            <w:r w:rsidRPr="00164ADA">
              <w:rPr>
                <w:rFonts w:cs="Arial"/>
                <w:b w:val="0"/>
                <w:bCs w:val="0"/>
                <w:sz w:val="24"/>
                <w:lang w:val="en-US"/>
              </w:rPr>
              <w:t>1</w:t>
            </w:r>
            <w:r w:rsidRPr="00164ADA" w:rsidR="009D3CA4">
              <w:rPr>
                <w:rFonts w:cs="Arial"/>
                <w:b w:val="0"/>
                <w:bCs w:val="0"/>
                <w:sz w:val="24"/>
                <w:lang w:val="en-US"/>
              </w:rPr>
              <w:t>2.3</w:t>
            </w:r>
            <w:r w:rsidRPr="00164ADA" w:rsidR="00145BF4">
              <w:rPr>
                <w:rFonts w:cs="Arial"/>
                <w:b w:val="0"/>
                <w:bCs w:val="0"/>
                <w:sz w:val="24"/>
                <w:lang w:val="en-US"/>
              </w:rPr>
              <w:t xml:space="preserve"> </w:t>
            </w:r>
            <w:r w:rsidRPr="00164ADA" w:rsidR="009D3CA4">
              <w:rPr>
                <w:rFonts w:cs="Arial"/>
                <w:b w:val="0"/>
                <w:bCs w:val="0"/>
                <w:sz w:val="24"/>
                <w:lang w:val="en-US"/>
              </w:rPr>
              <w:t>Council may number premises</w:t>
            </w:r>
            <w:r w:rsidRPr="00164ADA" w:rsidR="009D3CA4">
              <w:rPr>
                <w:rFonts w:cs="Arial"/>
                <w:b w:val="0"/>
                <w:bCs w:val="0"/>
                <w:sz w:val="24"/>
              </w:rPr>
              <w:t> </w:t>
            </w:r>
            <w:r w:rsidRPr="00164ADA" w:rsidR="009D3CA4">
              <w:rPr>
                <w:rFonts w:cs="Arial"/>
                <w:b w:val="0"/>
                <w:bCs w:val="0"/>
                <w:sz w:val="24"/>
              </w:rPr>
              <w:br/>
            </w:r>
          </w:p>
        </w:tc>
        <w:tc>
          <w:tcPr>
            <w:tcW w:w="5528" w:type="dxa"/>
          </w:tcPr>
          <w:p w:rsidRPr="00164ADA" w:rsidR="00CD38B8" w:rsidP="000B7373" w:rsidRDefault="00090DE7" w14:paraId="79F72C80" w14:textId="4FFF2DE4">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This matter is effectively covered by existing legislation.</w:t>
            </w:r>
          </w:p>
        </w:tc>
      </w:tr>
      <w:tr w:rsidRPr="0002490D" w:rsidR="00917D5E" w:rsidTr="00164ADA" w14:paraId="7DF09A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917D5E" w:rsidP="008229E5" w:rsidRDefault="00B115B7" w14:paraId="63BBB5BC" w14:textId="1CBDFE51">
            <w:pPr>
              <w:rPr>
                <w:rFonts w:cs="Arial"/>
                <w:b w:val="0"/>
                <w:bCs w:val="0"/>
                <w:sz w:val="24"/>
                <w:lang w:val="en-US"/>
              </w:rPr>
            </w:pPr>
            <w:r w:rsidRPr="00164ADA">
              <w:rPr>
                <w:rFonts w:cs="Arial"/>
                <w:b w:val="0"/>
                <w:bCs w:val="0"/>
                <w:sz w:val="24"/>
                <w:lang w:val="en-US"/>
              </w:rPr>
              <w:t>12.4</w:t>
            </w:r>
            <w:r w:rsidRPr="00164ADA" w:rsidR="00DD529E">
              <w:rPr>
                <w:rFonts w:cs="Arial"/>
                <w:b w:val="0"/>
                <w:bCs w:val="0"/>
                <w:sz w:val="24"/>
                <w:lang w:val="en-US"/>
              </w:rPr>
              <w:t xml:space="preserve"> </w:t>
            </w:r>
            <w:r w:rsidRPr="00164ADA" w:rsidR="00C80258">
              <w:rPr>
                <w:rFonts w:cs="Arial"/>
                <w:b w:val="0"/>
                <w:bCs w:val="0"/>
                <w:sz w:val="24"/>
                <w:lang w:val="en-US"/>
              </w:rPr>
              <w:t>Interfering with numbers and street signs</w:t>
            </w:r>
            <w:r w:rsidRPr="00164ADA" w:rsidR="00C80258">
              <w:rPr>
                <w:rFonts w:cs="Arial"/>
                <w:b w:val="0"/>
                <w:bCs w:val="0"/>
                <w:sz w:val="24"/>
              </w:rPr>
              <w:t> </w:t>
            </w:r>
          </w:p>
        </w:tc>
        <w:tc>
          <w:tcPr>
            <w:tcW w:w="5528" w:type="dxa"/>
            <w:shd w:val="clear" w:color="auto" w:fill="auto"/>
          </w:tcPr>
          <w:p w:rsidRPr="00164ADA" w:rsidR="00917D5E" w:rsidP="000B7373" w:rsidRDefault="00DD529E" w14:paraId="3337C796" w14:textId="516C5267">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 xml:space="preserve">Integrated required elements in new </w:t>
            </w:r>
            <w:r w:rsidRPr="00164ADA" w:rsidR="00C80258">
              <w:rPr>
                <w:sz w:val="24"/>
                <w:szCs w:val="24"/>
              </w:rPr>
              <w:t>Interfering with Roads, Council Land, or Infrastructure</w:t>
            </w:r>
            <w:r w:rsidRPr="00164ADA">
              <w:rPr>
                <w:sz w:val="24"/>
                <w:szCs w:val="24"/>
              </w:rPr>
              <w:t xml:space="preserve"> clause.</w:t>
            </w:r>
            <w:r w:rsidRPr="00164ADA" w:rsidR="00C80258">
              <w:rPr>
                <w:sz w:val="24"/>
                <w:szCs w:val="24"/>
              </w:rPr>
              <w:br/>
            </w:r>
          </w:p>
        </w:tc>
      </w:tr>
      <w:tr w:rsidRPr="0002490D" w:rsidR="00E70B84" w:rsidTr="00164ADA" w14:paraId="4386AF48"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E70B84" w:rsidP="008229E5" w:rsidRDefault="00A0269D" w14:paraId="3C96AA39" w14:textId="7ABB36A9">
            <w:pPr>
              <w:rPr>
                <w:rFonts w:cs="Arial"/>
                <w:b w:val="0"/>
                <w:bCs w:val="0"/>
                <w:sz w:val="24"/>
                <w:lang w:val="en-US"/>
              </w:rPr>
            </w:pPr>
            <w:r w:rsidRPr="00164ADA">
              <w:rPr>
                <w:rFonts w:cs="Arial"/>
                <w:b w:val="0"/>
                <w:bCs w:val="0"/>
                <w:sz w:val="24"/>
                <w:lang w:val="en-US"/>
              </w:rPr>
              <w:t>Move Vehicles for Road Works</w:t>
            </w:r>
            <w:r w:rsidRPr="00164ADA">
              <w:rPr>
                <w:rFonts w:cs="Arial"/>
                <w:b w:val="0"/>
                <w:bCs w:val="0"/>
                <w:sz w:val="24"/>
              </w:rPr>
              <w:t> </w:t>
            </w:r>
            <w:r w:rsidRPr="00164ADA">
              <w:rPr>
                <w:rFonts w:cs="Arial"/>
                <w:b w:val="0"/>
                <w:bCs w:val="0"/>
                <w:sz w:val="24"/>
              </w:rPr>
              <w:br/>
            </w:r>
            <w:r w:rsidRPr="00164ADA">
              <w:rPr>
                <w:rFonts w:cs="Arial"/>
                <w:b w:val="0"/>
                <w:bCs w:val="0"/>
                <w:sz w:val="24"/>
              </w:rPr>
              <w:t>13.13</w:t>
            </w:r>
            <w:r w:rsidRPr="00164ADA">
              <w:rPr>
                <w:rFonts w:cs="Arial"/>
                <w:b w:val="0"/>
                <w:bCs w:val="0"/>
                <w:sz w:val="24"/>
              </w:rPr>
              <w:br/>
            </w:r>
            <w:r w:rsidRPr="00164ADA">
              <w:rPr>
                <w:rFonts w:cs="Arial"/>
                <w:b w:val="0"/>
                <w:bCs w:val="0"/>
                <w:sz w:val="24"/>
              </w:rPr>
              <w:t>13.14</w:t>
            </w:r>
            <w:r w:rsidRPr="00164ADA">
              <w:rPr>
                <w:rFonts w:cs="Arial"/>
                <w:b w:val="0"/>
                <w:bCs w:val="0"/>
                <w:sz w:val="24"/>
              </w:rPr>
              <w:br/>
            </w:r>
            <w:r w:rsidRPr="00164ADA">
              <w:rPr>
                <w:rFonts w:cs="Arial"/>
                <w:b w:val="0"/>
                <w:bCs w:val="0"/>
                <w:sz w:val="24"/>
              </w:rPr>
              <w:t>13.15</w:t>
            </w:r>
            <w:r w:rsidRPr="00164ADA">
              <w:rPr>
                <w:rFonts w:cs="Arial"/>
                <w:b w:val="0"/>
                <w:bCs w:val="0"/>
                <w:sz w:val="24"/>
              </w:rPr>
              <w:br/>
            </w:r>
            <w:r w:rsidRPr="00164ADA">
              <w:rPr>
                <w:rFonts w:cs="Arial"/>
                <w:b w:val="0"/>
                <w:bCs w:val="0"/>
                <w:sz w:val="24"/>
              </w:rPr>
              <w:t>13.16</w:t>
            </w:r>
            <w:r w:rsidRPr="00164ADA">
              <w:rPr>
                <w:rFonts w:cs="Arial"/>
                <w:b w:val="0"/>
                <w:bCs w:val="0"/>
                <w:sz w:val="24"/>
              </w:rPr>
              <w:br/>
            </w:r>
            <w:r w:rsidRPr="00164ADA">
              <w:rPr>
                <w:rFonts w:cs="Arial"/>
                <w:b w:val="0"/>
                <w:bCs w:val="0"/>
                <w:sz w:val="24"/>
              </w:rPr>
              <w:t>13.17</w:t>
            </w:r>
            <w:r w:rsidRPr="00164ADA">
              <w:rPr>
                <w:rFonts w:cs="Arial"/>
                <w:b w:val="0"/>
                <w:bCs w:val="0"/>
                <w:sz w:val="24"/>
              </w:rPr>
              <w:br/>
            </w:r>
          </w:p>
        </w:tc>
        <w:tc>
          <w:tcPr>
            <w:tcW w:w="5528" w:type="dxa"/>
          </w:tcPr>
          <w:p w:rsidRPr="00164ADA" w:rsidR="00E70B84" w:rsidP="000B7373" w:rsidRDefault="007E5B4F" w14:paraId="7B0D2D10" w14:textId="24D168CA">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This matter is effectively covered by existing legislation.</w:t>
            </w:r>
          </w:p>
        </w:tc>
      </w:tr>
      <w:tr w:rsidRPr="0002490D" w:rsidR="007E5B4F" w:rsidTr="00164ADA" w14:paraId="3E2D1D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7E5B4F" w:rsidP="008229E5" w:rsidRDefault="007E5B4F" w14:paraId="46681054" w14:textId="77777777">
            <w:pPr>
              <w:rPr>
                <w:rFonts w:cs="Arial"/>
                <w:b w:val="0"/>
                <w:bCs w:val="0"/>
                <w:sz w:val="24"/>
                <w:lang w:val="en-US"/>
              </w:rPr>
            </w:pPr>
            <w:r w:rsidRPr="00164ADA">
              <w:rPr>
                <w:rFonts w:cs="Arial"/>
                <w:b w:val="0"/>
                <w:bCs w:val="0"/>
                <w:sz w:val="24"/>
                <w:lang w:val="en-US"/>
              </w:rPr>
              <w:t>14 Dog walking</w:t>
            </w:r>
          </w:p>
          <w:p w:rsidRPr="00164ADA" w:rsidR="007E5B4F" w:rsidP="008229E5" w:rsidRDefault="007E5B4F" w14:paraId="209ECAEF" w14:textId="6AF7DD5C">
            <w:pPr>
              <w:rPr>
                <w:rFonts w:cs="Arial"/>
                <w:b w:val="0"/>
                <w:bCs w:val="0"/>
                <w:sz w:val="24"/>
                <w:lang w:val="en-US"/>
              </w:rPr>
            </w:pPr>
          </w:p>
        </w:tc>
        <w:tc>
          <w:tcPr>
            <w:tcW w:w="5528" w:type="dxa"/>
            <w:shd w:val="clear" w:color="auto" w:fill="auto"/>
          </w:tcPr>
          <w:p w:rsidRPr="00164ADA" w:rsidR="007E5B4F" w:rsidP="000B7373" w:rsidRDefault="007E5B4F" w14:paraId="78EB6B5A" w14:textId="77777777">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This matter is effectively covered by existing legislation.</w:t>
            </w:r>
          </w:p>
          <w:p w:rsidRPr="00164ADA" w:rsidR="007E5B4F" w:rsidP="000B7373" w:rsidRDefault="007E5B4F" w14:paraId="06DBED59" w14:textId="10ADD6F7">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p>
        </w:tc>
      </w:tr>
      <w:tr w:rsidRPr="0002490D" w:rsidR="00E70B84" w:rsidTr="00164ADA" w14:paraId="7CC73AAE"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E70B84" w:rsidP="008229E5" w:rsidRDefault="00027CD2" w14:paraId="71ADB58A" w14:textId="10F0C451">
            <w:pPr>
              <w:rPr>
                <w:rFonts w:cs="Arial"/>
                <w:b w:val="0"/>
                <w:bCs w:val="0"/>
                <w:sz w:val="24"/>
                <w:lang w:val="en-US"/>
              </w:rPr>
            </w:pPr>
            <w:r w:rsidRPr="00164ADA">
              <w:rPr>
                <w:rFonts w:cs="Arial"/>
                <w:b w:val="0"/>
                <w:bCs w:val="0"/>
                <w:sz w:val="24"/>
                <w:lang w:val="en-US"/>
              </w:rPr>
              <w:t>14.1 Prohibition against causing excessive noise</w:t>
            </w:r>
            <w:r w:rsidRPr="00164ADA">
              <w:rPr>
                <w:rFonts w:cs="Arial"/>
                <w:b w:val="0"/>
                <w:bCs w:val="0"/>
                <w:sz w:val="24"/>
              </w:rPr>
              <w:t> </w:t>
            </w:r>
            <w:r w:rsidRPr="00164ADA">
              <w:rPr>
                <w:rFonts w:cs="Arial"/>
                <w:b w:val="0"/>
                <w:bCs w:val="0"/>
                <w:sz w:val="24"/>
              </w:rPr>
              <w:br/>
            </w:r>
          </w:p>
        </w:tc>
        <w:tc>
          <w:tcPr>
            <w:tcW w:w="5528" w:type="dxa"/>
          </w:tcPr>
          <w:p w:rsidRPr="00164ADA" w:rsidR="00E70B84" w:rsidP="000B7373" w:rsidRDefault="00027CD2" w14:paraId="301A51F7" w14:textId="01F71BD9">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This matter is effectively covered by existing legislation.</w:t>
            </w:r>
          </w:p>
        </w:tc>
      </w:tr>
      <w:tr w:rsidRPr="0002490D" w:rsidR="00074473" w:rsidTr="00164ADA" w14:paraId="73661C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074473" w:rsidP="008229E5" w:rsidRDefault="00027CD2" w14:paraId="0A8235E8" w14:textId="1A111051">
            <w:pPr>
              <w:rPr>
                <w:rFonts w:cs="Arial"/>
                <w:b w:val="0"/>
                <w:bCs w:val="0"/>
                <w:sz w:val="24"/>
                <w:lang w:val="en-US"/>
              </w:rPr>
            </w:pPr>
            <w:r w:rsidRPr="00164ADA">
              <w:rPr>
                <w:rFonts w:cs="Arial"/>
                <w:b w:val="0"/>
                <w:bCs w:val="0"/>
                <w:sz w:val="24"/>
                <w:lang w:val="en-US"/>
              </w:rPr>
              <w:t>14.2 Deliveries to and collections of goods from premises</w:t>
            </w:r>
            <w:r w:rsidRPr="00164ADA">
              <w:rPr>
                <w:rFonts w:cs="Arial"/>
                <w:b w:val="0"/>
                <w:bCs w:val="0"/>
                <w:sz w:val="24"/>
              </w:rPr>
              <w:t> </w:t>
            </w:r>
            <w:r w:rsidRPr="00164ADA">
              <w:rPr>
                <w:rFonts w:cs="Arial"/>
                <w:b w:val="0"/>
                <w:bCs w:val="0"/>
                <w:sz w:val="24"/>
              </w:rPr>
              <w:br/>
            </w:r>
          </w:p>
        </w:tc>
        <w:tc>
          <w:tcPr>
            <w:tcW w:w="5528" w:type="dxa"/>
            <w:shd w:val="clear" w:color="auto" w:fill="auto"/>
          </w:tcPr>
          <w:p w:rsidRPr="00164ADA" w:rsidR="00074473" w:rsidP="000B7373" w:rsidRDefault="005B5BC0" w14:paraId="405AB888" w14:textId="5E1D3D8C">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Aligned hours of building work clause with EPA noise provisions. </w:t>
            </w:r>
          </w:p>
        </w:tc>
      </w:tr>
      <w:tr w:rsidRPr="0002490D" w:rsidR="007E5B4F" w:rsidTr="00164ADA" w14:paraId="715AC1BB" w14:textId="77777777">
        <w:tc>
          <w:tcPr>
            <w:cnfStyle w:val="001000000000" w:firstRow="0" w:lastRow="0" w:firstColumn="1" w:lastColumn="0" w:oddVBand="0" w:evenVBand="0" w:oddHBand="0" w:evenHBand="0" w:firstRowFirstColumn="0" w:firstRowLastColumn="0" w:lastRowFirstColumn="0" w:lastRowLastColumn="0"/>
            <w:tcW w:w="4258" w:type="dxa"/>
          </w:tcPr>
          <w:p w:rsidRPr="00164ADA" w:rsidR="007E5B4F" w:rsidP="008229E5" w:rsidRDefault="007E5B4F" w14:paraId="6B35EB8E" w14:textId="77777777">
            <w:pPr>
              <w:rPr>
                <w:rFonts w:cs="Arial"/>
                <w:b w:val="0"/>
                <w:bCs w:val="0"/>
                <w:sz w:val="24"/>
                <w:lang w:val="en-US"/>
              </w:rPr>
            </w:pPr>
            <w:r w:rsidRPr="00164ADA">
              <w:rPr>
                <w:rFonts w:cs="Arial"/>
                <w:b w:val="0"/>
                <w:bCs w:val="0"/>
                <w:sz w:val="24"/>
                <w:lang w:val="en-US"/>
              </w:rPr>
              <w:t>17 Dangerous land</w:t>
            </w:r>
          </w:p>
          <w:p w:rsidRPr="00164ADA" w:rsidR="007E5B4F" w:rsidP="008229E5" w:rsidRDefault="007E5B4F" w14:paraId="473B0A06" w14:textId="7B78EC22">
            <w:pPr>
              <w:rPr>
                <w:rFonts w:cs="Arial"/>
                <w:b w:val="0"/>
                <w:bCs w:val="0"/>
                <w:sz w:val="24"/>
                <w:lang w:val="en-US"/>
              </w:rPr>
            </w:pPr>
          </w:p>
        </w:tc>
        <w:tc>
          <w:tcPr>
            <w:tcW w:w="5528" w:type="dxa"/>
          </w:tcPr>
          <w:p w:rsidRPr="00164ADA" w:rsidR="007E5B4F" w:rsidP="000B7373" w:rsidRDefault="00202D37" w14:paraId="3EFC5522" w14:textId="6F8F5C08">
            <w:pPr>
              <w:pStyle w:val="ListNumber3"/>
              <w:numPr>
                <w:ilvl w:val="2"/>
                <w:numId w:val="0"/>
              </w:numPr>
              <w:spacing w:after="0"/>
              <w:cnfStyle w:val="000000000000" w:firstRow="0" w:lastRow="0" w:firstColumn="0" w:lastColumn="0" w:oddVBand="0" w:evenVBand="0" w:oddHBand="0" w:evenHBand="0" w:firstRowFirstColumn="0" w:firstRowLastColumn="0" w:lastRowFirstColumn="0" w:lastRowLastColumn="0"/>
              <w:rPr>
                <w:sz w:val="24"/>
                <w:szCs w:val="24"/>
              </w:rPr>
            </w:pPr>
            <w:r w:rsidRPr="00164ADA">
              <w:rPr>
                <w:sz w:val="24"/>
                <w:szCs w:val="24"/>
              </w:rPr>
              <w:t>Merged with clause 16 (Dilapidated Buildings).</w:t>
            </w:r>
          </w:p>
        </w:tc>
      </w:tr>
      <w:tr w:rsidRPr="0002490D" w:rsidR="00F376AD" w:rsidTr="007264BB" w14:paraId="74FAA1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shd w:val="clear" w:color="auto" w:fill="auto"/>
          </w:tcPr>
          <w:p w:rsidRPr="00164ADA" w:rsidR="00F376AD" w:rsidP="008229E5" w:rsidRDefault="00E44E60" w14:paraId="0ED9BBDA" w14:textId="77777777">
            <w:pPr>
              <w:rPr>
                <w:rFonts w:cs="Arial"/>
                <w:b w:val="0"/>
                <w:bCs w:val="0"/>
                <w:sz w:val="24"/>
                <w:lang w:val="en-US"/>
              </w:rPr>
            </w:pPr>
            <w:r w:rsidRPr="00164ADA">
              <w:rPr>
                <w:rFonts w:cs="Arial"/>
                <w:b w:val="0"/>
                <w:bCs w:val="0"/>
                <w:sz w:val="24"/>
                <w:lang w:val="en-US"/>
              </w:rPr>
              <w:t>Costs incurred by the Council to be paid</w:t>
            </w:r>
          </w:p>
          <w:p w:rsidRPr="00164ADA" w:rsidR="00E44E60" w:rsidP="008229E5" w:rsidRDefault="00E44E60" w14:paraId="227806D1" w14:textId="77777777">
            <w:pPr>
              <w:rPr>
                <w:rFonts w:cs="Arial"/>
                <w:b w:val="0"/>
                <w:bCs w:val="0"/>
                <w:sz w:val="24"/>
                <w:lang w:val="en-US"/>
              </w:rPr>
            </w:pPr>
            <w:r w:rsidRPr="00164ADA">
              <w:rPr>
                <w:rFonts w:cs="Arial"/>
                <w:b w:val="0"/>
                <w:bCs w:val="0"/>
                <w:sz w:val="24"/>
                <w:lang w:val="en-US"/>
              </w:rPr>
              <w:t>17.8</w:t>
            </w:r>
          </w:p>
          <w:p w:rsidRPr="00164ADA" w:rsidR="00E44E60" w:rsidP="008229E5" w:rsidRDefault="00E44E60" w14:paraId="12AE5F12" w14:textId="77777777">
            <w:pPr>
              <w:rPr>
                <w:rFonts w:cs="Arial"/>
                <w:b w:val="0"/>
                <w:bCs w:val="0"/>
                <w:sz w:val="24"/>
                <w:lang w:val="en-US"/>
              </w:rPr>
            </w:pPr>
            <w:r w:rsidRPr="00164ADA">
              <w:rPr>
                <w:rFonts w:cs="Arial"/>
                <w:b w:val="0"/>
                <w:bCs w:val="0"/>
                <w:sz w:val="24"/>
                <w:lang w:val="en-US"/>
              </w:rPr>
              <w:t>17.9</w:t>
            </w:r>
          </w:p>
          <w:p w:rsidRPr="00164ADA" w:rsidR="00E44E60" w:rsidP="008229E5" w:rsidRDefault="00E44E60" w14:paraId="76819A2B" w14:textId="214F2A67">
            <w:pPr>
              <w:rPr>
                <w:rFonts w:cs="Arial"/>
                <w:b w:val="0"/>
                <w:bCs w:val="0"/>
                <w:sz w:val="24"/>
                <w:lang w:val="en-US"/>
              </w:rPr>
            </w:pPr>
          </w:p>
        </w:tc>
        <w:tc>
          <w:tcPr>
            <w:tcW w:w="5528" w:type="dxa"/>
            <w:shd w:val="clear" w:color="auto" w:fill="auto"/>
          </w:tcPr>
          <w:p w:rsidRPr="00164ADA" w:rsidR="00F376AD" w:rsidP="000B7373" w:rsidRDefault="00013E1D" w14:paraId="65046745" w14:textId="4DD3F7AF">
            <w:pPr>
              <w:pStyle w:val="ListNumber3"/>
              <w:numPr>
                <w:ilvl w:val="2"/>
                <w:numId w:val="0"/>
              </w:numPr>
              <w:spacing w:after="0"/>
              <w:cnfStyle w:val="000000100000" w:firstRow="0" w:lastRow="0" w:firstColumn="0" w:lastColumn="0" w:oddVBand="0" w:evenVBand="0" w:oddHBand="1" w:evenHBand="0" w:firstRowFirstColumn="0" w:firstRowLastColumn="0" w:lastRowFirstColumn="0" w:lastRowLastColumn="0"/>
              <w:rPr>
                <w:sz w:val="24"/>
                <w:szCs w:val="24"/>
              </w:rPr>
            </w:pPr>
            <w:r w:rsidRPr="00164ADA">
              <w:rPr>
                <w:sz w:val="24"/>
                <w:szCs w:val="24"/>
              </w:rPr>
              <w:t>This matter is effectively covered by existing legislation.</w:t>
            </w:r>
          </w:p>
        </w:tc>
      </w:tr>
    </w:tbl>
    <w:p w:rsidR="00C8570D" w:rsidRDefault="00C8570D" w14:paraId="65BD43FB" w14:textId="77777777">
      <w:pPr>
        <w:spacing w:after="160" w:line="259" w:lineRule="auto"/>
        <w:rPr>
          <w:rFonts w:cs="Arial"/>
          <w:sz w:val="24"/>
          <w:lang w:val="en-US"/>
        </w:rPr>
      </w:pPr>
    </w:p>
    <w:p w:rsidRPr="004C05EA" w:rsidR="00647231" w:rsidP="00863502" w:rsidRDefault="00647231" w14:paraId="37070DF2" w14:textId="0A678D0F">
      <w:pPr>
        <w:pStyle w:val="ListParagraph"/>
        <w:numPr>
          <w:ilvl w:val="0"/>
          <w:numId w:val="2"/>
        </w:numPr>
        <w:spacing w:before="240"/>
        <w:ind w:left="714" w:hanging="357"/>
        <w:contextualSpacing w:val="0"/>
        <w:rPr>
          <w:rFonts w:eastAsia="Times New Roman" w:cs="Arial"/>
          <w:b/>
          <w:sz w:val="24"/>
          <w:lang w:eastAsia="en-AU"/>
        </w:rPr>
      </w:pPr>
      <w:r w:rsidRPr="004C05EA">
        <w:rPr>
          <w:rFonts w:eastAsia="Times New Roman" w:cs="Arial"/>
          <w:b/>
          <w:sz w:val="24"/>
          <w:lang w:eastAsia="en-AU"/>
        </w:rPr>
        <w:t xml:space="preserve">Evaluation of the proposed </w:t>
      </w:r>
      <w:r w:rsidR="00736E17">
        <w:rPr>
          <w:rFonts w:eastAsia="Times New Roman" w:cs="Arial"/>
          <w:b/>
          <w:sz w:val="24"/>
          <w:lang w:eastAsia="en-AU"/>
        </w:rPr>
        <w:t>Community Local Law</w:t>
      </w:r>
      <w:r w:rsidRPr="004C05EA" w:rsidR="004A77F0">
        <w:rPr>
          <w:rFonts w:eastAsia="Times New Roman" w:cs="Arial"/>
          <w:b/>
          <w:sz w:val="24"/>
          <w:lang w:eastAsia="en-AU"/>
        </w:rPr>
        <w:t xml:space="preserve"> 202</w:t>
      </w:r>
      <w:r w:rsidRPr="004C05EA" w:rsidR="00EC43AE">
        <w:rPr>
          <w:rFonts w:eastAsia="Times New Roman" w:cs="Arial"/>
          <w:b/>
          <w:sz w:val="24"/>
          <w:lang w:eastAsia="en-AU"/>
        </w:rPr>
        <w:t>6</w:t>
      </w:r>
    </w:p>
    <w:p w:rsidRPr="004C05EA" w:rsidR="00CF2873" w:rsidP="00CF2873" w:rsidRDefault="00CF2873" w14:paraId="7C2B4DCA" w14:textId="77777777">
      <w:pPr>
        <w:rPr>
          <w:rFonts w:eastAsia="Times New Roman" w:cs="Arial"/>
          <w:sz w:val="24"/>
          <w:lang w:eastAsia="en-AU"/>
        </w:rPr>
      </w:pPr>
    </w:p>
    <w:tbl>
      <w:tblPr>
        <w:tblW w:w="9939" w:type="dxa"/>
        <w:tblInd w:w="-8" w:type="dxa"/>
        <w:tblLayout w:type="fixed"/>
        <w:tblCellMar>
          <w:left w:w="0" w:type="dxa"/>
          <w:right w:w="0" w:type="dxa"/>
        </w:tblCellMar>
        <w:tblLook w:val="0000" w:firstRow="0" w:lastRow="0" w:firstColumn="0" w:lastColumn="0" w:noHBand="0" w:noVBand="0"/>
      </w:tblPr>
      <w:tblGrid>
        <w:gridCol w:w="2694"/>
        <w:gridCol w:w="7245"/>
      </w:tblGrid>
      <w:tr w:rsidRPr="004C05EA" w:rsidR="00773FCF" w:rsidTr="00164ADA" w14:paraId="30023295" w14:textId="77777777">
        <w:trPr>
          <w:cantSplit/>
          <w:trHeight w:val="60"/>
          <w:tblHeader/>
        </w:trPr>
        <w:tc>
          <w:tcPr>
            <w:tcW w:w="2694" w:type="dxa"/>
            <w:tcBorders>
              <w:top w:val="single" w:color="000000" w:themeColor="text1" w:sz="6" w:space="0"/>
              <w:left w:val="single" w:color="000000" w:themeColor="text1" w:sz="6" w:space="0"/>
              <w:bottom w:val="single" w:color="000000" w:themeColor="text1" w:sz="2" w:space="0"/>
              <w:right w:val="single" w:color="000000" w:themeColor="text1" w:sz="6" w:space="0"/>
            </w:tcBorders>
            <w:shd w:val="clear" w:color="auto" w:fill="B6C6CD"/>
            <w:tcMar>
              <w:top w:w="113" w:type="dxa"/>
              <w:left w:w="0" w:type="dxa"/>
              <w:bottom w:w="113" w:type="dxa"/>
              <w:right w:w="170" w:type="dxa"/>
            </w:tcMar>
          </w:tcPr>
          <w:p w:rsidRPr="004C05EA" w:rsidR="00CF2873" w:rsidP="00BA54DE" w:rsidRDefault="00CF2873" w14:paraId="24544149" w14:textId="77777777">
            <w:pPr>
              <w:spacing w:after="60"/>
              <w:ind w:left="142"/>
              <w:rPr>
                <w:rFonts w:eastAsia="Times New Roman" w:cs="Arial"/>
                <w:b/>
                <w:bCs/>
                <w:sz w:val="24"/>
                <w:lang w:val="en-US"/>
              </w:rPr>
            </w:pPr>
            <w:r w:rsidRPr="004C05EA">
              <w:rPr>
                <w:rFonts w:eastAsia="Times New Roman" w:cs="Arial"/>
                <w:b/>
                <w:bCs/>
                <w:sz w:val="24"/>
                <w:lang w:val="en-US"/>
              </w:rPr>
              <w:t>Issue</w:t>
            </w:r>
          </w:p>
        </w:tc>
        <w:tc>
          <w:tcPr>
            <w:tcW w:w="7245" w:type="dxa"/>
            <w:tcBorders>
              <w:top w:val="single" w:color="000000" w:themeColor="text1" w:sz="6" w:space="0"/>
              <w:left w:val="single" w:color="000000" w:themeColor="text1" w:sz="6" w:space="0"/>
              <w:bottom w:val="single" w:color="000000" w:themeColor="text1" w:sz="2" w:space="0"/>
              <w:right w:val="single" w:color="000000" w:themeColor="text1" w:sz="6" w:space="0"/>
            </w:tcBorders>
            <w:shd w:val="clear" w:color="auto" w:fill="B6C6CD"/>
            <w:tcMar>
              <w:top w:w="113" w:type="dxa"/>
              <w:left w:w="0" w:type="dxa"/>
              <w:bottom w:w="113" w:type="dxa"/>
              <w:right w:w="170" w:type="dxa"/>
            </w:tcMar>
          </w:tcPr>
          <w:p w:rsidRPr="004C05EA" w:rsidR="00CF2873" w:rsidP="00BA54DE" w:rsidRDefault="00CF2873" w14:paraId="4F594D95" w14:textId="77777777">
            <w:pPr>
              <w:spacing w:after="60"/>
              <w:ind w:left="61"/>
              <w:rPr>
                <w:rFonts w:eastAsia="Times New Roman" w:cs="Arial"/>
                <w:b/>
                <w:bCs/>
                <w:sz w:val="24"/>
                <w:lang w:val="en-US"/>
              </w:rPr>
            </w:pPr>
            <w:r w:rsidRPr="004C05EA">
              <w:rPr>
                <w:rFonts w:eastAsia="Times New Roman" w:cs="Arial"/>
                <w:b/>
                <w:bCs/>
                <w:sz w:val="24"/>
                <w:lang w:val="en-US"/>
              </w:rPr>
              <w:t>Evaluation</w:t>
            </w:r>
          </w:p>
        </w:tc>
      </w:tr>
      <w:tr w:rsidRPr="004C05EA" w:rsidR="00CF2873" w:rsidTr="00164ADA" w14:paraId="44BDA90F" w14:textId="77777777">
        <w:trPr>
          <w:cantSplit/>
          <w:trHeight w:val="60"/>
        </w:trPr>
        <w:tc>
          <w:tcPr>
            <w:tcW w:w="2694" w:type="dxa"/>
            <w:tcBorders>
              <w:top w:val="single" w:color="000000" w:themeColor="text1" w:sz="6"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5F5B55B8" w14:textId="77777777">
            <w:pPr>
              <w:spacing w:after="60"/>
              <w:ind w:left="142"/>
              <w:rPr>
                <w:rFonts w:eastAsia="Times New Roman" w:cs="Arial"/>
                <w:sz w:val="24"/>
                <w:lang w:val="en-US"/>
              </w:rPr>
            </w:pPr>
            <w:r w:rsidRPr="004C05EA">
              <w:rPr>
                <w:rFonts w:eastAsia="Times New Roman" w:cs="Arial"/>
                <w:sz w:val="24"/>
                <w:lang w:val="en-US"/>
              </w:rPr>
              <w:t>Measures of success of the proposed local law</w:t>
            </w:r>
          </w:p>
          <w:p w:rsidRPr="004C05EA" w:rsidR="00CF2873" w:rsidP="00BA54DE" w:rsidRDefault="00CF2873" w14:paraId="4DF45AA5" w14:textId="77777777">
            <w:pPr>
              <w:spacing w:after="60"/>
              <w:ind w:left="142"/>
              <w:rPr>
                <w:rFonts w:eastAsia="Times New Roman" w:cs="Arial"/>
                <w:sz w:val="24"/>
                <w:lang w:val="en-US"/>
              </w:rPr>
            </w:pPr>
          </w:p>
        </w:tc>
        <w:tc>
          <w:tcPr>
            <w:tcW w:w="7245" w:type="dxa"/>
            <w:tcBorders>
              <w:top w:val="single" w:color="000000" w:themeColor="text1" w:sz="6"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6C441C" w:rsidP="00367005" w:rsidRDefault="006C441C" w14:paraId="3031CF96" w14:textId="7024E094">
            <w:pPr>
              <w:spacing w:after="120"/>
              <w:ind w:left="61"/>
              <w:rPr>
                <w:rFonts w:eastAsia="Times New Roman" w:cs="Arial"/>
                <w:sz w:val="24"/>
                <w:lang w:val="en-US"/>
              </w:rPr>
            </w:pPr>
            <w:r w:rsidRPr="004C05EA">
              <w:rPr>
                <w:rFonts w:eastAsia="Times New Roman" w:cs="Arial"/>
                <w:sz w:val="24"/>
                <w:lang w:val="en-US"/>
              </w:rPr>
              <w:t xml:space="preserve">Council will measure the success of the </w:t>
            </w:r>
            <w:r w:rsidR="00347E88">
              <w:rPr>
                <w:rFonts w:eastAsia="Times New Roman" w:cs="Arial"/>
                <w:sz w:val="24"/>
                <w:lang w:val="en-US"/>
              </w:rPr>
              <w:t>draft</w:t>
            </w:r>
            <w:r w:rsidRPr="004C05EA">
              <w:rPr>
                <w:rFonts w:eastAsia="Times New Roman" w:cs="Arial"/>
                <w:sz w:val="24"/>
                <w:lang w:val="en-US"/>
              </w:rPr>
              <w:t xml:space="preserve"> </w:t>
            </w:r>
            <w:r w:rsidR="00736E17">
              <w:rPr>
                <w:rFonts w:eastAsia="Times New Roman" w:cs="Arial"/>
                <w:sz w:val="24"/>
                <w:lang w:val="en-US"/>
              </w:rPr>
              <w:t>Community Local Law</w:t>
            </w:r>
            <w:r w:rsidRPr="004C05EA" w:rsidR="004A77F0">
              <w:rPr>
                <w:rFonts w:eastAsia="Times New Roman" w:cs="Arial"/>
                <w:sz w:val="24"/>
                <w:lang w:val="en-US"/>
              </w:rPr>
              <w:t xml:space="preserve"> 202</w:t>
            </w:r>
            <w:r w:rsidRPr="004C05EA" w:rsidR="00EC43AE">
              <w:rPr>
                <w:rFonts w:eastAsia="Times New Roman" w:cs="Arial"/>
                <w:sz w:val="24"/>
                <w:lang w:val="en-US"/>
              </w:rPr>
              <w:t>6</w:t>
            </w:r>
            <w:r w:rsidRPr="004C05EA">
              <w:rPr>
                <w:rFonts w:eastAsia="Times New Roman" w:cs="Arial"/>
                <w:sz w:val="24"/>
                <w:lang w:val="en-US"/>
              </w:rPr>
              <w:t xml:space="preserve"> as follows:</w:t>
            </w:r>
          </w:p>
          <w:p w:rsidRPr="004C05EA" w:rsidR="006C441C" w:rsidP="00863502" w:rsidRDefault="006C441C" w14:paraId="01F57DD2" w14:textId="3F698615">
            <w:pPr>
              <w:pStyle w:val="ListParagraph"/>
              <w:numPr>
                <w:ilvl w:val="0"/>
                <w:numId w:val="5"/>
              </w:numPr>
              <w:spacing w:after="120"/>
              <w:ind w:left="421"/>
              <w:contextualSpacing w:val="0"/>
              <w:rPr>
                <w:rFonts w:eastAsia="Times New Roman" w:cs="Arial"/>
                <w:sz w:val="24"/>
                <w:lang w:val="en-US"/>
              </w:rPr>
            </w:pPr>
            <w:r w:rsidRPr="004C05EA">
              <w:rPr>
                <w:rFonts w:eastAsia="Times New Roman" w:cs="Arial"/>
                <w:sz w:val="24"/>
                <w:lang w:val="en-US"/>
              </w:rPr>
              <w:t>recording levels of compliance/non-compliance using inspection data;</w:t>
            </w:r>
          </w:p>
          <w:p w:rsidRPr="004C05EA" w:rsidR="006C441C" w:rsidP="00863502" w:rsidRDefault="006C441C" w14:paraId="41E889FA" w14:textId="34B7B65C">
            <w:pPr>
              <w:pStyle w:val="ListParagraph"/>
              <w:numPr>
                <w:ilvl w:val="0"/>
                <w:numId w:val="5"/>
              </w:numPr>
              <w:spacing w:after="120"/>
              <w:ind w:left="421"/>
              <w:contextualSpacing w:val="0"/>
              <w:rPr>
                <w:rFonts w:eastAsia="Times New Roman" w:cs="Arial"/>
                <w:sz w:val="24"/>
                <w:lang w:val="en-US"/>
              </w:rPr>
            </w:pPr>
            <w:r w:rsidRPr="004C05EA">
              <w:rPr>
                <w:rFonts w:eastAsia="Times New Roman" w:cs="Arial"/>
                <w:sz w:val="24"/>
                <w:lang w:val="en-US"/>
              </w:rPr>
              <w:t>review of enforcement actions taken, including official warnings, notices to comply, infringements and direct prosecutions; and</w:t>
            </w:r>
          </w:p>
          <w:p w:rsidRPr="004C05EA" w:rsidR="00CF2873" w:rsidP="00863502" w:rsidRDefault="006C441C" w14:paraId="1AA19AD5" w14:textId="7949BB63">
            <w:pPr>
              <w:pStyle w:val="ListParagraph"/>
              <w:numPr>
                <w:ilvl w:val="0"/>
                <w:numId w:val="5"/>
              </w:numPr>
              <w:spacing w:after="60"/>
              <w:ind w:left="421"/>
              <w:rPr>
                <w:rFonts w:eastAsia="Times New Roman" w:cs="Arial"/>
                <w:sz w:val="24"/>
                <w:lang w:val="en-US"/>
              </w:rPr>
            </w:pPr>
            <w:r w:rsidRPr="004C05EA">
              <w:rPr>
                <w:rFonts w:eastAsia="Times New Roman" w:cs="Arial"/>
                <w:sz w:val="24"/>
                <w:lang w:val="en-US"/>
              </w:rPr>
              <w:t>volume of complaints.</w:t>
            </w:r>
          </w:p>
        </w:tc>
      </w:tr>
      <w:tr w:rsidRPr="004C05EA" w:rsidR="00CF2873" w:rsidTr="00164ADA" w14:paraId="662A1807"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592FAF" w:rsidRDefault="00CF2873" w14:paraId="4200C1BA" w14:textId="3D29E4DC">
            <w:pPr>
              <w:spacing w:after="60"/>
              <w:ind w:left="142"/>
              <w:rPr>
                <w:rFonts w:eastAsia="Times New Roman" w:cs="Arial"/>
                <w:sz w:val="24"/>
                <w:lang w:val="en-US"/>
              </w:rPr>
            </w:pPr>
            <w:r w:rsidRPr="004C05EA">
              <w:rPr>
                <w:rFonts w:eastAsia="Times New Roman" w:cs="Arial"/>
                <w:sz w:val="24"/>
                <w:lang w:val="en-US"/>
              </w:rPr>
              <w:t>Existing legislation which might be used instead</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3214E1E0" w14:textId="14D07E8C">
            <w:pPr>
              <w:spacing w:after="60" w:line="264" w:lineRule="auto"/>
              <w:ind w:left="61"/>
              <w:rPr>
                <w:rFonts w:eastAsia="Times New Roman" w:cs="Arial"/>
                <w:sz w:val="24"/>
                <w:lang w:val="en-US"/>
              </w:rPr>
            </w:pPr>
            <w:r w:rsidRPr="004C05EA">
              <w:rPr>
                <w:rFonts w:eastAsia="Times New Roman" w:cs="Arial"/>
                <w:sz w:val="24"/>
                <w:lang w:val="en-US"/>
              </w:rPr>
              <w:t xml:space="preserve">In preparing the </w:t>
            </w:r>
            <w:r w:rsidR="00347E88">
              <w:rPr>
                <w:rFonts w:eastAsia="Times New Roman" w:cs="Arial"/>
                <w:sz w:val="24"/>
                <w:lang w:eastAsia="en-AU"/>
              </w:rPr>
              <w:t>draft</w:t>
            </w:r>
            <w:r w:rsidRPr="004C05EA" w:rsidR="005D4523">
              <w:rPr>
                <w:rFonts w:eastAsia="Times New Roman" w:cs="Arial"/>
                <w:sz w:val="24"/>
                <w:lang w:eastAsia="en-AU"/>
              </w:rPr>
              <w:t xml:space="preserve"> </w:t>
            </w:r>
            <w:r w:rsidR="00736E17">
              <w:rPr>
                <w:rFonts w:eastAsia="Times New Roman" w:cs="Arial"/>
                <w:sz w:val="24"/>
                <w:lang w:eastAsia="en-AU" w:bidi="en-US"/>
              </w:rPr>
              <w:t>Community Local Law</w:t>
            </w:r>
            <w:r w:rsidRPr="004C05EA" w:rsidR="004A77F0">
              <w:rPr>
                <w:rFonts w:eastAsia="Times New Roman" w:cs="Arial"/>
                <w:sz w:val="24"/>
                <w:lang w:eastAsia="en-AU" w:bidi="en-US"/>
              </w:rPr>
              <w:t xml:space="preserve"> 202</w:t>
            </w:r>
            <w:r w:rsidRPr="004C05EA" w:rsidR="00EC43AE">
              <w:rPr>
                <w:rFonts w:eastAsia="Times New Roman" w:cs="Arial"/>
                <w:sz w:val="24"/>
                <w:lang w:eastAsia="en-AU" w:bidi="en-US"/>
              </w:rPr>
              <w:t>6</w:t>
            </w:r>
            <w:r w:rsidRPr="004C05EA">
              <w:rPr>
                <w:rFonts w:eastAsia="Times New Roman" w:cs="Arial"/>
                <w:sz w:val="24"/>
                <w:lang w:val="en-US"/>
              </w:rPr>
              <w:t xml:space="preserve"> care was taken to ensure that no clauses are included that relate to matters addressed under existing State or Federal legislation. </w:t>
            </w:r>
          </w:p>
        </w:tc>
      </w:tr>
      <w:tr w:rsidRPr="004C05EA" w:rsidR="00CF2873" w:rsidTr="00164ADA" w14:paraId="319A6CC5"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592FAF" w:rsidRDefault="00CF2873" w14:paraId="353E62AD" w14:textId="3FA70963">
            <w:pPr>
              <w:spacing w:after="60"/>
              <w:ind w:left="142"/>
              <w:rPr>
                <w:rFonts w:eastAsia="Times New Roman" w:cs="Arial"/>
                <w:sz w:val="24"/>
                <w:lang w:val="en-US"/>
              </w:rPr>
            </w:pPr>
            <w:r w:rsidRPr="004C05EA">
              <w:rPr>
                <w:rFonts w:eastAsia="Times New Roman" w:cs="Arial"/>
                <w:sz w:val="24"/>
                <w:lang w:val="en-US"/>
              </w:rPr>
              <w:t>Overlap with existing legislation</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355C50F4" w14:textId="799C9FAC">
            <w:pPr>
              <w:spacing w:after="60"/>
              <w:ind w:left="61"/>
              <w:rPr>
                <w:rFonts w:eastAsia="Times New Roman" w:cs="Arial"/>
                <w:sz w:val="24"/>
                <w:lang w:val="en-US"/>
              </w:rPr>
            </w:pPr>
            <w:r w:rsidRPr="004C05EA">
              <w:rPr>
                <w:rFonts w:eastAsia="Times New Roman" w:cs="Arial"/>
                <w:sz w:val="24"/>
                <w:lang w:val="en-US"/>
              </w:rPr>
              <w:t xml:space="preserve">It is believed that 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4A77F0">
              <w:rPr>
                <w:rFonts w:eastAsia="Times New Roman" w:cs="Arial"/>
                <w:sz w:val="24"/>
                <w:lang w:eastAsia="en-AU" w:bidi="en-US"/>
              </w:rPr>
              <w:t xml:space="preserve"> 202</w:t>
            </w:r>
            <w:r w:rsidRPr="004C05EA" w:rsidR="00EC43AE">
              <w:rPr>
                <w:rFonts w:eastAsia="Times New Roman" w:cs="Arial"/>
                <w:sz w:val="24"/>
                <w:lang w:eastAsia="en-AU" w:bidi="en-US"/>
              </w:rPr>
              <w:t>6</w:t>
            </w:r>
            <w:r w:rsidRPr="004C05EA" w:rsidR="005D4523">
              <w:rPr>
                <w:rFonts w:eastAsia="Times New Roman" w:cs="Arial"/>
                <w:sz w:val="24"/>
                <w:lang w:eastAsia="en-AU" w:bidi="en-US"/>
              </w:rPr>
              <w:t xml:space="preserve"> </w:t>
            </w:r>
            <w:r w:rsidRPr="004C05EA">
              <w:rPr>
                <w:rFonts w:eastAsia="Times New Roman" w:cs="Arial"/>
                <w:sz w:val="24"/>
                <w:lang w:val="en-US"/>
              </w:rPr>
              <w:t>supplements State legislation without duplicating, overlapping or creating any inconsistencies.</w:t>
            </w:r>
          </w:p>
        </w:tc>
      </w:tr>
      <w:tr w:rsidRPr="004C05EA" w:rsidR="00CF2873" w:rsidTr="00164ADA" w14:paraId="59B562E5"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0C4B8A07" w14:textId="77777777">
            <w:pPr>
              <w:spacing w:after="60"/>
              <w:ind w:left="142"/>
              <w:rPr>
                <w:rFonts w:eastAsia="Times New Roman" w:cs="Arial"/>
                <w:sz w:val="24"/>
                <w:lang w:val="en-US"/>
              </w:rPr>
            </w:pPr>
            <w:r w:rsidRPr="004C05EA">
              <w:rPr>
                <w:rFonts w:eastAsia="Times New Roman" w:cs="Arial"/>
                <w:sz w:val="24"/>
                <w:lang w:val="en-US"/>
              </w:rPr>
              <w:t>Overlap with Planning Scheme</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48FAD475" w14:textId="172EAA2D">
            <w:pPr>
              <w:spacing w:after="60"/>
              <w:ind w:left="61"/>
              <w:rPr>
                <w:rFonts w:eastAsia="Times New Roman" w:cs="Arial"/>
                <w:sz w:val="24"/>
                <w:lang w:val="en-US"/>
              </w:rPr>
            </w:pPr>
            <w:r w:rsidRPr="004C05EA">
              <w:rPr>
                <w:rFonts w:eastAsia="Times New Roman" w:cs="Arial"/>
                <w:sz w:val="24"/>
                <w:lang w:val="en-US"/>
              </w:rPr>
              <w:t xml:space="preserve">The </w:t>
            </w:r>
            <w:r w:rsidR="00347E88">
              <w:rPr>
                <w:rFonts w:eastAsia="Times New Roman" w:cs="Arial"/>
                <w:sz w:val="24"/>
                <w:lang w:eastAsia="en-AU"/>
              </w:rPr>
              <w:t>draft</w:t>
            </w:r>
            <w:r w:rsidRPr="004C05EA" w:rsidR="005D4523">
              <w:rPr>
                <w:rFonts w:eastAsia="Times New Roman" w:cs="Arial"/>
                <w:sz w:val="24"/>
                <w:lang w:eastAsia="en-AU"/>
              </w:rPr>
              <w:t xml:space="preserve"> </w:t>
            </w:r>
            <w:r w:rsidR="00736E17">
              <w:rPr>
                <w:rFonts w:eastAsia="Times New Roman" w:cs="Arial"/>
                <w:sz w:val="24"/>
                <w:lang w:eastAsia="en-AU" w:bidi="en-US"/>
              </w:rPr>
              <w:t>Community Local Law</w:t>
            </w:r>
            <w:r w:rsidRPr="004C05EA" w:rsidR="005D4523">
              <w:rPr>
                <w:rFonts w:eastAsia="Times New Roman" w:cs="Arial"/>
                <w:sz w:val="24"/>
                <w:lang w:eastAsia="en-AU" w:bidi="en-US"/>
              </w:rPr>
              <w:t xml:space="preserve"> </w:t>
            </w:r>
            <w:r w:rsidRPr="004C05EA" w:rsidR="00592FAF">
              <w:rPr>
                <w:rFonts w:eastAsia="Times New Roman" w:cs="Arial"/>
                <w:sz w:val="24"/>
                <w:lang w:eastAsia="en-AU" w:bidi="en-US"/>
              </w:rPr>
              <w:t>202</w:t>
            </w:r>
            <w:r w:rsidRPr="004C05EA" w:rsidR="00EC43AE">
              <w:rPr>
                <w:rFonts w:eastAsia="Times New Roman" w:cs="Arial"/>
                <w:sz w:val="24"/>
                <w:lang w:eastAsia="en-AU" w:bidi="en-US"/>
              </w:rPr>
              <w:t>6</w:t>
            </w:r>
            <w:r w:rsidRPr="004C05EA" w:rsidR="00592FAF">
              <w:rPr>
                <w:rFonts w:eastAsia="Times New Roman" w:cs="Arial"/>
                <w:sz w:val="24"/>
                <w:lang w:eastAsia="en-AU" w:bidi="en-US"/>
              </w:rPr>
              <w:t xml:space="preserve"> </w:t>
            </w:r>
            <w:r w:rsidRPr="004C05EA">
              <w:rPr>
                <w:rFonts w:eastAsia="Times New Roman" w:cs="Arial"/>
                <w:sz w:val="24"/>
                <w:lang w:val="en-US"/>
              </w:rPr>
              <w:t xml:space="preserve">does not overlap with the </w:t>
            </w:r>
            <w:r w:rsidR="006C5B3D">
              <w:rPr>
                <w:rFonts w:eastAsia="Times New Roman" w:cs="Arial"/>
                <w:sz w:val="24"/>
                <w:lang w:val="en-US"/>
              </w:rPr>
              <w:t>Merri-bek</w:t>
            </w:r>
            <w:r w:rsidRPr="004C05EA" w:rsidR="009E5BC7">
              <w:rPr>
                <w:rFonts w:eastAsia="Times New Roman" w:cs="Arial"/>
                <w:sz w:val="24"/>
                <w:lang w:val="en-US"/>
              </w:rPr>
              <w:t xml:space="preserve"> </w:t>
            </w:r>
            <w:r w:rsidRPr="004C05EA">
              <w:rPr>
                <w:rFonts w:eastAsia="Times New Roman" w:cs="Arial"/>
                <w:sz w:val="24"/>
                <w:lang w:val="en-US"/>
              </w:rPr>
              <w:t>Planning Scheme.</w:t>
            </w:r>
          </w:p>
        </w:tc>
      </w:tr>
      <w:tr w:rsidRPr="004C05EA" w:rsidR="00CF2873" w:rsidTr="00164ADA" w14:paraId="7E2E4890"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1E9FD598" w14:textId="77777777">
            <w:pPr>
              <w:spacing w:after="60"/>
              <w:ind w:left="142"/>
              <w:rPr>
                <w:rFonts w:eastAsia="Times New Roman" w:cs="Arial"/>
                <w:sz w:val="24"/>
                <w:lang w:val="en-US"/>
              </w:rPr>
            </w:pPr>
            <w:r w:rsidRPr="004C05EA">
              <w:rPr>
                <w:rFonts w:eastAsia="Times New Roman" w:cs="Arial"/>
                <w:sz w:val="24"/>
                <w:lang w:val="en-US"/>
              </w:rPr>
              <w:t>Risk assessment</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74D1D8FF" w14:textId="2D35FE47">
            <w:pPr>
              <w:spacing w:after="60"/>
              <w:ind w:left="61"/>
              <w:rPr>
                <w:rFonts w:eastAsia="Times New Roman" w:cs="Arial"/>
                <w:sz w:val="24"/>
                <w:lang w:val="en-US"/>
              </w:rPr>
            </w:pPr>
            <w:r w:rsidRPr="004C05EA">
              <w:rPr>
                <w:rFonts w:eastAsia="Times New Roman" w:cs="Arial"/>
                <w:sz w:val="24"/>
                <w:lang w:val="en-US"/>
              </w:rPr>
              <w:t xml:space="preserve">Council does not believe there are any risks associated with 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532A9B">
              <w:rPr>
                <w:rFonts w:eastAsia="Times New Roman" w:cs="Arial"/>
                <w:sz w:val="24"/>
                <w:lang w:eastAsia="en-AU" w:bidi="en-US"/>
              </w:rPr>
              <w:t xml:space="preserve"> 202</w:t>
            </w:r>
            <w:r w:rsidRPr="004C05EA" w:rsidR="00EC43AE">
              <w:rPr>
                <w:rFonts w:eastAsia="Times New Roman" w:cs="Arial"/>
                <w:sz w:val="24"/>
                <w:lang w:eastAsia="en-AU" w:bidi="en-US"/>
              </w:rPr>
              <w:t>6</w:t>
            </w:r>
            <w:r w:rsidRPr="004C05EA" w:rsidR="00532A9B">
              <w:rPr>
                <w:rFonts w:eastAsia="Times New Roman" w:cs="Arial"/>
                <w:sz w:val="24"/>
                <w:lang w:eastAsia="en-AU" w:bidi="en-US"/>
              </w:rPr>
              <w:t>.</w:t>
            </w:r>
            <w:r w:rsidRPr="004C05EA">
              <w:rPr>
                <w:rFonts w:eastAsia="Times New Roman" w:cs="Arial"/>
                <w:sz w:val="24"/>
                <w:lang w:val="en-US"/>
              </w:rPr>
              <w:t xml:space="preserve">  </w:t>
            </w:r>
          </w:p>
          <w:p w:rsidRPr="004C05EA" w:rsidR="00CF2873" w:rsidP="00592FAF" w:rsidRDefault="00CF2873" w14:paraId="5C3BD384" w14:textId="47071A9F">
            <w:pPr>
              <w:spacing w:after="60"/>
              <w:ind w:left="61"/>
              <w:rPr>
                <w:rFonts w:eastAsia="Times New Roman" w:cs="Arial"/>
                <w:sz w:val="24"/>
                <w:lang w:val="en-US"/>
              </w:rPr>
            </w:pPr>
            <w:r w:rsidRPr="004C05EA">
              <w:rPr>
                <w:rFonts w:eastAsia="Times New Roman" w:cs="Arial"/>
                <w:sz w:val="24"/>
                <w:lang w:val="en-US"/>
              </w:rPr>
              <w:t>In reaching this view, Council considered the absence of such a local law and the lack of controls Council would have over its assets and the environment, as a consequence.</w:t>
            </w:r>
          </w:p>
        </w:tc>
      </w:tr>
      <w:tr w:rsidRPr="004C05EA" w:rsidR="00CF2873" w:rsidTr="00164ADA" w14:paraId="44598AD9"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50A2C5CE" w14:textId="77777777">
            <w:pPr>
              <w:spacing w:after="60"/>
              <w:ind w:left="142"/>
              <w:rPr>
                <w:rFonts w:eastAsia="Times New Roman" w:cs="Arial"/>
                <w:sz w:val="24"/>
                <w:lang w:val="en-US"/>
              </w:rPr>
            </w:pPr>
            <w:r w:rsidRPr="004C05EA">
              <w:rPr>
                <w:rFonts w:eastAsia="Times New Roman" w:cs="Arial"/>
                <w:sz w:val="24"/>
                <w:lang w:val="en-US"/>
              </w:rPr>
              <w:t>Legislative approach adopted</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0F8B55AB" w14:textId="3EE3EE8B">
            <w:pPr>
              <w:spacing w:after="60"/>
              <w:ind w:left="61"/>
              <w:rPr>
                <w:rFonts w:eastAsia="Times New Roman" w:cs="Arial"/>
                <w:sz w:val="24"/>
                <w:lang w:eastAsia="en-AU"/>
              </w:rPr>
            </w:pPr>
            <w:r w:rsidRPr="004C05EA">
              <w:rPr>
                <w:rFonts w:eastAsia="Times New Roman" w:cs="Arial"/>
                <w:sz w:val="24"/>
                <w:lang w:eastAsia="en-AU"/>
              </w:rPr>
              <w:t xml:space="preserve">The </w:t>
            </w:r>
            <w:r w:rsidR="00347E88">
              <w:rPr>
                <w:rFonts w:eastAsia="Times New Roman" w:cs="Arial"/>
                <w:sz w:val="24"/>
                <w:lang w:eastAsia="en-AU"/>
              </w:rPr>
              <w:t xml:space="preserve">draft </w:t>
            </w:r>
            <w:r w:rsidR="00736E17">
              <w:rPr>
                <w:rFonts w:eastAsia="Times New Roman" w:cs="Arial"/>
                <w:sz w:val="24"/>
                <w:lang w:eastAsia="en-AU"/>
              </w:rPr>
              <w:t>Community Local Law</w:t>
            </w:r>
            <w:r w:rsidRPr="004C05EA" w:rsidR="00532A9B">
              <w:rPr>
                <w:rFonts w:eastAsia="Times New Roman" w:cs="Arial"/>
                <w:sz w:val="24"/>
                <w:lang w:eastAsia="en-AU" w:bidi="en-US"/>
              </w:rPr>
              <w:t xml:space="preserve"> 202</w:t>
            </w:r>
            <w:r w:rsidRPr="004C05EA" w:rsidR="00EC43AE">
              <w:rPr>
                <w:rFonts w:eastAsia="Times New Roman" w:cs="Arial"/>
                <w:sz w:val="24"/>
                <w:lang w:eastAsia="en-AU" w:bidi="en-US"/>
              </w:rPr>
              <w:t>6</w:t>
            </w:r>
            <w:r w:rsidRPr="004C05EA" w:rsidR="009E2A2D">
              <w:rPr>
                <w:rFonts w:eastAsia="Times New Roman" w:cs="Arial"/>
                <w:sz w:val="24"/>
                <w:lang w:eastAsia="en-AU" w:bidi="en-US"/>
              </w:rPr>
              <w:t xml:space="preserve"> </w:t>
            </w:r>
            <w:r w:rsidRPr="004C05EA">
              <w:rPr>
                <w:rFonts w:eastAsia="Times New Roman" w:cs="Arial"/>
                <w:sz w:val="24"/>
                <w:lang w:eastAsia="en-AU"/>
              </w:rPr>
              <w:t>seeks to place the minimum imposition on the community.  This is evidenced by:</w:t>
            </w:r>
          </w:p>
          <w:p w:rsidRPr="004C05EA" w:rsidR="00CF2873" w:rsidP="00863502" w:rsidRDefault="00CF2873" w14:paraId="6F622ED3" w14:textId="330E921D">
            <w:pPr>
              <w:numPr>
                <w:ilvl w:val="0"/>
                <w:numId w:val="1"/>
              </w:numPr>
              <w:spacing w:after="60"/>
              <w:ind w:left="421"/>
              <w:rPr>
                <w:rFonts w:eastAsia="Times New Roman" w:cs="Arial"/>
                <w:sz w:val="24"/>
                <w:lang w:val="en-US"/>
              </w:rPr>
            </w:pPr>
            <w:r w:rsidRPr="004C05EA">
              <w:rPr>
                <w:rFonts w:eastAsia="Times New Roman" w:cs="Arial"/>
                <w:sz w:val="24"/>
                <w:lang w:val="en-US"/>
              </w:rPr>
              <w:t>reasonable penalties</w:t>
            </w:r>
            <w:r w:rsidRPr="004C05EA" w:rsidR="00A179A0">
              <w:rPr>
                <w:rFonts w:eastAsia="Times New Roman" w:cs="Arial"/>
                <w:sz w:val="24"/>
                <w:lang w:val="en-US"/>
              </w:rPr>
              <w:t>;</w:t>
            </w:r>
            <w:r w:rsidRPr="004C05EA">
              <w:rPr>
                <w:rFonts w:eastAsia="Times New Roman" w:cs="Arial"/>
                <w:sz w:val="24"/>
                <w:lang w:val="en-US"/>
              </w:rPr>
              <w:t xml:space="preserve"> and</w:t>
            </w:r>
          </w:p>
          <w:p w:rsidRPr="004C05EA" w:rsidR="00CF2873" w:rsidP="00863502" w:rsidRDefault="00CF2873" w14:paraId="24AB4D37" w14:textId="208427A2">
            <w:pPr>
              <w:numPr>
                <w:ilvl w:val="0"/>
                <w:numId w:val="1"/>
              </w:numPr>
              <w:spacing w:after="60"/>
              <w:ind w:left="421"/>
              <w:rPr>
                <w:rFonts w:eastAsia="Times New Roman" w:cs="Arial"/>
                <w:sz w:val="24"/>
                <w:lang w:val="en-US"/>
              </w:rPr>
            </w:pPr>
            <w:r w:rsidRPr="004C05EA">
              <w:rPr>
                <w:rFonts w:eastAsia="Times New Roman" w:cs="Arial"/>
                <w:sz w:val="24"/>
                <w:lang w:val="en-US"/>
              </w:rPr>
              <w:t>minimum possible number of provisions creating offences.</w:t>
            </w:r>
          </w:p>
          <w:p w:rsidRPr="004C05EA" w:rsidR="00CF2873" w:rsidP="00BA54DE" w:rsidRDefault="00CF2873" w14:paraId="5ABDF47F" w14:textId="33A9238F">
            <w:pPr>
              <w:spacing w:after="60"/>
              <w:ind w:left="61"/>
              <w:rPr>
                <w:rFonts w:eastAsia="Times New Roman" w:cs="Arial"/>
                <w:sz w:val="24"/>
                <w:lang w:eastAsia="en-AU"/>
              </w:rPr>
            </w:pPr>
            <w:r w:rsidRPr="004C05EA">
              <w:rPr>
                <w:rFonts w:eastAsia="Times New Roman" w:cs="Arial"/>
                <w:sz w:val="24"/>
                <w:lang w:eastAsia="en-AU"/>
              </w:rPr>
              <w:t xml:space="preserve">Council has also, as far as possible, adopted a performance based, rather than prescriptive, approach in the </w:t>
            </w:r>
            <w:r w:rsidR="00347E88">
              <w:rPr>
                <w:rFonts w:eastAsia="Times New Roman" w:cs="Arial"/>
                <w:sz w:val="24"/>
                <w:lang w:eastAsia="en-AU"/>
              </w:rPr>
              <w:t>draft</w:t>
            </w:r>
            <w:r w:rsidRPr="004C05EA" w:rsidR="00A179A0">
              <w:rPr>
                <w:rFonts w:eastAsia="Times New Roman" w:cs="Arial"/>
                <w:sz w:val="24"/>
                <w:lang w:eastAsia="en-AU"/>
              </w:rPr>
              <w:t xml:space="preserve"> </w:t>
            </w:r>
            <w:r w:rsidR="00736E17">
              <w:rPr>
                <w:rFonts w:eastAsia="Times New Roman" w:cs="Arial"/>
                <w:sz w:val="24"/>
                <w:lang w:eastAsia="en-AU" w:bidi="en-US"/>
              </w:rPr>
              <w:t>Community Local Law</w:t>
            </w:r>
            <w:r w:rsidRPr="004C05EA" w:rsidR="00AD598A">
              <w:rPr>
                <w:rFonts w:eastAsia="Times New Roman" w:cs="Arial"/>
                <w:sz w:val="24"/>
                <w:lang w:eastAsia="en-AU" w:bidi="en-US"/>
              </w:rPr>
              <w:t xml:space="preserve"> 202</w:t>
            </w:r>
            <w:r w:rsidRPr="004C05EA" w:rsidR="00EE5344">
              <w:rPr>
                <w:rFonts w:eastAsia="Times New Roman" w:cs="Arial"/>
                <w:sz w:val="24"/>
                <w:lang w:eastAsia="en-AU" w:bidi="en-US"/>
              </w:rPr>
              <w:t>6</w:t>
            </w:r>
            <w:r w:rsidRPr="004C05EA" w:rsidR="00A179A0">
              <w:rPr>
                <w:rFonts w:eastAsia="Times New Roman" w:cs="Arial"/>
                <w:sz w:val="24"/>
                <w:lang w:eastAsia="en-AU" w:bidi="en-US"/>
              </w:rPr>
              <w:t>.</w:t>
            </w:r>
            <w:r w:rsidRPr="004C05EA">
              <w:rPr>
                <w:rFonts w:eastAsia="Times New Roman" w:cs="Arial"/>
                <w:sz w:val="24"/>
                <w:lang w:eastAsia="en-AU"/>
              </w:rPr>
              <w:t xml:space="preserve"> </w:t>
            </w:r>
            <w:r w:rsidRPr="004C05EA" w:rsidR="00A179A0">
              <w:rPr>
                <w:rFonts w:eastAsia="Times New Roman" w:cs="Arial"/>
                <w:sz w:val="24"/>
                <w:lang w:eastAsia="en-AU"/>
              </w:rPr>
              <w:t xml:space="preserve"> </w:t>
            </w:r>
          </w:p>
        </w:tc>
      </w:tr>
      <w:tr w:rsidRPr="004C05EA" w:rsidR="000B19AD" w:rsidTr="00164ADA" w14:paraId="3E4BDA03"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0B19AD" w:rsidP="00BA54DE" w:rsidRDefault="000B19AD" w14:paraId="72D49DB8" w14:textId="753221C7">
            <w:pPr>
              <w:spacing w:after="60"/>
              <w:ind w:left="142"/>
              <w:rPr>
                <w:rFonts w:eastAsia="Times New Roman" w:cs="Arial"/>
                <w:sz w:val="24"/>
                <w:lang w:val="en-US"/>
              </w:rPr>
            </w:pPr>
            <w:r w:rsidRPr="004C05EA">
              <w:rPr>
                <w:rFonts w:eastAsia="Times New Roman" w:cs="Arial"/>
                <w:sz w:val="24"/>
                <w:lang w:val="en-US"/>
              </w:rPr>
              <w:t>Offences and penalties</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A065F1" w:rsidP="00A502B9" w:rsidRDefault="00A502B9" w14:paraId="24E94555" w14:textId="4D590903">
            <w:pPr>
              <w:spacing w:after="60"/>
              <w:ind w:left="61"/>
              <w:rPr>
                <w:rFonts w:eastAsia="Times New Roman" w:cs="Arial"/>
                <w:sz w:val="24"/>
                <w:lang w:eastAsia="en-AU"/>
              </w:rPr>
            </w:pPr>
            <w:r w:rsidRPr="004C05EA">
              <w:rPr>
                <w:rFonts w:eastAsia="Times New Roman" w:cs="Arial"/>
                <w:sz w:val="24"/>
                <w:lang w:eastAsia="en-AU"/>
              </w:rPr>
              <w:t xml:space="preserve">All offences created under the </w:t>
            </w:r>
            <w:r w:rsidR="00347E88">
              <w:rPr>
                <w:rFonts w:eastAsia="Times New Roman" w:cs="Arial"/>
                <w:sz w:val="24"/>
                <w:lang w:eastAsia="en-AU"/>
              </w:rPr>
              <w:t>draft</w:t>
            </w:r>
            <w:r w:rsidRPr="004C05EA">
              <w:rPr>
                <w:rFonts w:eastAsia="Times New Roman" w:cs="Arial"/>
                <w:sz w:val="24"/>
                <w:lang w:eastAsia="en-AU"/>
              </w:rPr>
              <w:t xml:space="preserve"> </w:t>
            </w:r>
            <w:r w:rsidR="00736E17">
              <w:rPr>
                <w:rFonts w:eastAsia="Times New Roman" w:cs="Arial"/>
                <w:sz w:val="24"/>
                <w:lang w:eastAsia="en-AU"/>
              </w:rPr>
              <w:t>Community Local Law</w:t>
            </w:r>
            <w:r w:rsidRPr="004C05EA" w:rsidR="00AD598A">
              <w:rPr>
                <w:rFonts w:eastAsia="Times New Roman" w:cs="Arial"/>
                <w:sz w:val="24"/>
                <w:lang w:eastAsia="en-AU"/>
              </w:rPr>
              <w:t xml:space="preserve"> 202</w:t>
            </w:r>
            <w:r w:rsidRPr="004C05EA" w:rsidR="00EE5344">
              <w:rPr>
                <w:rFonts w:eastAsia="Times New Roman" w:cs="Arial"/>
                <w:sz w:val="24"/>
                <w:lang w:eastAsia="en-AU"/>
              </w:rPr>
              <w:t>6</w:t>
            </w:r>
            <w:r w:rsidRPr="004C05EA">
              <w:rPr>
                <w:rFonts w:eastAsia="Times New Roman" w:cs="Arial"/>
                <w:sz w:val="24"/>
                <w:lang w:eastAsia="en-AU"/>
              </w:rPr>
              <w:t xml:space="preserve"> attract </w:t>
            </w:r>
            <w:r w:rsidRPr="004C05EA" w:rsidR="00CB224C">
              <w:rPr>
                <w:rFonts w:eastAsia="Times New Roman" w:cs="Arial"/>
                <w:sz w:val="24"/>
                <w:lang w:eastAsia="en-AU"/>
              </w:rPr>
              <w:t xml:space="preserve">a penalty of </w:t>
            </w:r>
            <w:r w:rsidRPr="004C05EA">
              <w:rPr>
                <w:rFonts w:eastAsia="Times New Roman" w:cs="Arial"/>
                <w:sz w:val="24"/>
                <w:lang w:eastAsia="en-AU"/>
              </w:rPr>
              <w:t>20 penalty units</w:t>
            </w:r>
            <w:r w:rsidRPr="004C05EA" w:rsidR="00CB224C">
              <w:rPr>
                <w:rFonts w:eastAsia="Times New Roman" w:cs="Arial"/>
                <w:sz w:val="24"/>
                <w:lang w:eastAsia="en-AU"/>
              </w:rPr>
              <w:t>, should the matter be prosecuted in court,</w:t>
            </w:r>
            <w:r w:rsidRPr="004C05EA">
              <w:rPr>
                <w:rFonts w:eastAsia="Times New Roman" w:cs="Arial"/>
                <w:sz w:val="24"/>
                <w:lang w:eastAsia="en-AU"/>
              </w:rPr>
              <w:t xml:space="preserve"> with varying infringement penalties prescribed in Schedule </w:t>
            </w:r>
            <w:r w:rsidRPr="004C05EA" w:rsidR="00C001ED">
              <w:rPr>
                <w:rFonts w:eastAsia="Times New Roman" w:cs="Arial"/>
                <w:sz w:val="24"/>
                <w:lang w:eastAsia="en-AU"/>
              </w:rPr>
              <w:t>1</w:t>
            </w:r>
            <w:r w:rsidRPr="004C05EA" w:rsidR="009835E2">
              <w:rPr>
                <w:rFonts w:eastAsia="Times New Roman" w:cs="Arial"/>
                <w:sz w:val="24"/>
                <w:lang w:eastAsia="en-AU"/>
              </w:rPr>
              <w:t xml:space="preserve">.  </w:t>
            </w:r>
          </w:p>
          <w:p w:rsidRPr="004C05EA" w:rsidR="00A502B9" w:rsidP="00A502B9" w:rsidRDefault="00A065F1" w14:paraId="0E0ED910" w14:textId="6BD4B07B">
            <w:pPr>
              <w:spacing w:after="60"/>
              <w:ind w:left="61"/>
              <w:rPr>
                <w:rFonts w:eastAsia="Times New Roman" w:cs="Arial"/>
                <w:sz w:val="24"/>
                <w:lang w:eastAsia="en-AU"/>
              </w:rPr>
            </w:pPr>
            <w:r w:rsidRPr="004C05EA">
              <w:rPr>
                <w:rFonts w:eastAsia="Times New Roman" w:cs="Arial"/>
                <w:sz w:val="24"/>
                <w:lang w:eastAsia="en-AU"/>
              </w:rPr>
              <w:t xml:space="preserve">The </w:t>
            </w:r>
            <w:r w:rsidR="00347E88">
              <w:rPr>
                <w:rFonts w:eastAsia="Times New Roman" w:cs="Arial"/>
                <w:sz w:val="24"/>
                <w:lang w:eastAsia="en-AU"/>
              </w:rPr>
              <w:t>draft</w:t>
            </w:r>
            <w:r w:rsidRPr="004C05EA">
              <w:rPr>
                <w:rFonts w:eastAsia="Times New Roman" w:cs="Arial"/>
                <w:sz w:val="24"/>
                <w:lang w:eastAsia="en-AU"/>
              </w:rPr>
              <w:t xml:space="preserve"> </w:t>
            </w:r>
            <w:r w:rsidR="00736E17">
              <w:rPr>
                <w:rFonts w:eastAsia="Times New Roman" w:cs="Arial"/>
                <w:sz w:val="24"/>
                <w:lang w:eastAsia="en-AU"/>
              </w:rPr>
              <w:t>Community Local Law</w:t>
            </w:r>
            <w:r w:rsidRPr="004C05EA">
              <w:rPr>
                <w:rFonts w:eastAsia="Times New Roman" w:cs="Arial"/>
                <w:sz w:val="24"/>
                <w:lang w:eastAsia="en-AU"/>
              </w:rPr>
              <w:t xml:space="preserve"> 2026 differentiates </w:t>
            </w:r>
            <w:r w:rsidRPr="004C05EA" w:rsidR="00F56828">
              <w:rPr>
                <w:rFonts w:eastAsia="Times New Roman" w:cs="Arial"/>
                <w:sz w:val="24"/>
                <w:lang w:eastAsia="en-AU"/>
              </w:rPr>
              <w:t>between a natural person and a corporation.</w:t>
            </w:r>
          </w:p>
          <w:p w:rsidRPr="004C05EA" w:rsidR="00A502B9" w:rsidP="00A502B9" w:rsidRDefault="00A502B9" w14:paraId="177A3847" w14:textId="68F9DEDD">
            <w:pPr>
              <w:spacing w:after="60"/>
              <w:ind w:left="61"/>
              <w:rPr>
                <w:rFonts w:eastAsia="Times New Roman" w:cs="Arial"/>
                <w:sz w:val="24"/>
                <w:lang w:eastAsia="en-AU"/>
              </w:rPr>
            </w:pPr>
            <w:r w:rsidRPr="004C05EA">
              <w:rPr>
                <w:rFonts w:eastAsia="Times New Roman" w:cs="Arial"/>
                <w:sz w:val="24"/>
                <w:lang w:eastAsia="en-AU"/>
              </w:rPr>
              <w:t xml:space="preserve">Council has compared the general level of penalties provided for in the </w:t>
            </w:r>
            <w:r w:rsidR="00347E88">
              <w:rPr>
                <w:rFonts w:eastAsia="Times New Roman" w:cs="Arial"/>
                <w:sz w:val="24"/>
                <w:lang w:eastAsia="en-AU"/>
              </w:rPr>
              <w:t>draft</w:t>
            </w:r>
            <w:r w:rsidRPr="004C05EA">
              <w:rPr>
                <w:rFonts w:eastAsia="Times New Roman" w:cs="Arial"/>
                <w:sz w:val="24"/>
                <w:lang w:eastAsia="en-AU"/>
              </w:rPr>
              <w:t xml:space="preserve"> Local Law with the Local Laws of other like and neighbouring councils.</w:t>
            </w:r>
          </w:p>
          <w:p w:rsidRPr="004C05EA" w:rsidR="000B19AD" w:rsidP="00A502B9" w:rsidRDefault="00A502B9" w14:paraId="61B3803F" w14:textId="46CDB69D">
            <w:pPr>
              <w:spacing w:after="60"/>
              <w:ind w:left="61"/>
              <w:rPr>
                <w:rFonts w:eastAsia="Times New Roman" w:cs="Arial"/>
                <w:sz w:val="24"/>
                <w:lang w:eastAsia="en-AU"/>
              </w:rPr>
            </w:pPr>
            <w:r w:rsidRPr="004C05EA">
              <w:rPr>
                <w:rFonts w:eastAsia="Times New Roman" w:cs="Arial"/>
                <w:sz w:val="24"/>
                <w:lang w:eastAsia="en-AU"/>
              </w:rPr>
              <w:t>Council is satisfied that penalties are similar in nature and amount to like and neighbouring councils and are sufficient to act as a deterrent for most offences while also reflecting the seriousness of those offences.</w:t>
            </w:r>
          </w:p>
        </w:tc>
      </w:tr>
      <w:tr w:rsidRPr="004C05EA" w:rsidR="00CF2873" w:rsidTr="00164ADA" w14:paraId="19EE6D03"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44B0FA8C" w14:textId="77777777">
            <w:pPr>
              <w:spacing w:after="60"/>
              <w:ind w:left="142"/>
              <w:rPr>
                <w:rFonts w:eastAsia="Times New Roman" w:cs="Arial"/>
                <w:sz w:val="24"/>
                <w:lang w:val="en-US"/>
              </w:rPr>
            </w:pPr>
            <w:r w:rsidRPr="00FE77B3">
              <w:rPr>
                <w:rFonts w:eastAsia="Times New Roman" w:cs="Arial"/>
                <w:sz w:val="24"/>
                <w:lang w:val="en-US"/>
              </w:rPr>
              <w:t>Permits</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BF4849" w14:paraId="5488A9FF" w14:textId="1D7AA740">
            <w:pPr>
              <w:spacing w:after="60"/>
              <w:ind w:left="142"/>
              <w:rPr>
                <w:rFonts w:eastAsia="Times New Roman" w:cs="Arial"/>
                <w:sz w:val="24"/>
                <w:lang w:val="en-US"/>
              </w:rPr>
            </w:pPr>
            <w:r>
              <w:rPr>
                <w:rFonts w:eastAsia="Times New Roman" w:cs="Arial"/>
                <w:sz w:val="24"/>
                <w:lang w:val="en-US"/>
              </w:rPr>
              <w:t xml:space="preserve">Clause </w:t>
            </w:r>
            <w:r w:rsidR="00347E88">
              <w:rPr>
                <w:rFonts w:eastAsia="Times New Roman" w:cs="Arial"/>
                <w:sz w:val="24"/>
                <w:lang w:val="en-US"/>
              </w:rPr>
              <w:t>8</w:t>
            </w:r>
            <w:r w:rsidR="00B73030">
              <w:rPr>
                <w:rFonts w:eastAsia="Times New Roman" w:cs="Arial"/>
                <w:sz w:val="24"/>
                <w:lang w:val="en-US"/>
              </w:rPr>
              <w:t>2</w:t>
            </w:r>
            <w:r w:rsidRPr="004C05EA" w:rsidR="535D0C9B">
              <w:rPr>
                <w:rFonts w:eastAsia="Times New Roman" w:cs="Arial"/>
                <w:sz w:val="24"/>
                <w:lang w:val="en-US"/>
              </w:rPr>
              <w:t xml:space="preserve"> </w:t>
            </w:r>
            <w:r w:rsidRPr="004C05EA" w:rsidR="00CF2873">
              <w:rPr>
                <w:rFonts w:eastAsia="Times New Roman" w:cs="Arial"/>
                <w:sz w:val="24"/>
                <w:lang w:val="en-US"/>
              </w:rPr>
              <w:t xml:space="preserve">of 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AD598A">
              <w:rPr>
                <w:rFonts w:eastAsia="Times New Roman" w:cs="Arial"/>
                <w:sz w:val="24"/>
                <w:lang w:eastAsia="en-AU" w:bidi="en-US"/>
              </w:rPr>
              <w:t xml:space="preserve"> 202</w:t>
            </w:r>
            <w:r w:rsidRPr="004C05EA" w:rsidR="00B3563F">
              <w:rPr>
                <w:rFonts w:eastAsia="Times New Roman" w:cs="Arial"/>
                <w:sz w:val="24"/>
                <w:lang w:eastAsia="en-AU" w:bidi="en-US"/>
              </w:rPr>
              <w:t>6</w:t>
            </w:r>
            <w:r w:rsidRPr="004C05EA" w:rsidR="006B4639">
              <w:rPr>
                <w:rFonts w:eastAsia="Times New Roman" w:cs="Arial"/>
                <w:sz w:val="24"/>
                <w:lang w:eastAsia="en-AU" w:bidi="en-US"/>
              </w:rPr>
              <w:t xml:space="preserve"> </w:t>
            </w:r>
            <w:r w:rsidRPr="004C05EA" w:rsidR="00CF2873">
              <w:rPr>
                <w:rFonts w:eastAsia="Times New Roman" w:cs="Arial"/>
                <w:sz w:val="24"/>
                <w:lang w:val="en-US"/>
              </w:rPr>
              <w:t>w</w:t>
            </w:r>
            <w:r>
              <w:rPr>
                <w:rFonts w:eastAsia="Times New Roman" w:cs="Arial"/>
                <w:sz w:val="24"/>
                <w:lang w:val="en-US"/>
              </w:rPr>
              <w:t>as</w:t>
            </w:r>
            <w:r w:rsidRPr="004C05EA" w:rsidR="00CF2873">
              <w:rPr>
                <w:rFonts w:eastAsia="Times New Roman" w:cs="Arial"/>
                <w:sz w:val="24"/>
                <w:lang w:val="en-US"/>
              </w:rPr>
              <w:t xml:space="preserve"> </w:t>
            </w:r>
            <w:r w:rsidRPr="004C05EA" w:rsidR="007C3FD5">
              <w:rPr>
                <w:rFonts w:eastAsia="Times New Roman" w:cs="Arial"/>
                <w:sz w:val="24"/>
                <w:lang w:val="en-US"/>
              </w:rPr>
              <w:t xml:space="preserve">amended </w:t>
            </w:r>
            <w:r w:rsidRPr="004C05EA" w:rsidR="00CF2873">
              <w:rPr>
                <w:rFonts w:eastAsia="Times New Roman" w:cs="Arial"/>
                <w:sz w:val="24"/>
                <w:lang w:val="en-US"/>
              </w:rPr>
              <w:t>to</w:t>
            </w:r>
            <w:r w:rsidRPr="004C05EA" w:rsidR="002A0079">
              <w:rPr>
                <w:rFonts w:eastAsia="Times New Roman" w:cs="Arial"/>
                <w:sz w:val="24"/>
                <w:lang w:val="en-US"/>
              </w:rPr>
              <w:t xml:space="preserve"> provide a</w:t>
            </w:r>
            <w:r w:rsidRPr="004C05EA" w:rsidR="00CF2873">
              <w:rPr>
                <w:rFonts w:eastAsia="Times New Roman" w:cs="Arial"/>
                <w:sz w:val="24"/>
                <w:lang w:val="en-US"/>
              </w:rPr>
              <w:t xml:space="preserve"> consistent </w:t>
            </w:r>
            <w:r w:rsidRPr="004C05EA" w:rsidR="000F1917">
              <w:rPr>
                <w:rFonts w:eastAsia="Times New Roman" w:cs="Arial"/>
                <w:sz w:val="24"/>
                <w:lang w:val="en-US"/>
              </w:rPr>
              <w:t>approach to</w:t>
            </w:r>
            <w:r w:rsidRPr="004C05EA" w:rsidR="00CF2873">
              <w:rPr>
                <w:rFonts w:eastAsia="Times New Roman" w:cs="Arial"/>
                <w:sz w:val="24"/>
                <w:lang w:val="en-US"/>
              </w:rPr>
              <w:t xml:space="preserve"> Council</w:t>
            </w:r>
            <w:r w:rsidRPr="004C05EA" w:rsidR="000F1917">
              <w:rPr>
                <w:rFonts w:eastAsia="Times New Roman" w:cs="Arial"/>
                <w:sz w:val="24"/>
                <w:lang w:val="en-US"/>
              </w:rPr>
              <w:t xml:space="preserve"> permits</w:t>
            </w:r>
            <w:r w:rsidRPr="004C05EA" w:rsidR="00CF2873">
              <w:rPr>
                <w:rFonts w:eastAsia="Times New Roman" w:cs="Arial"/>
                <w:sz w:val="24"/>
                <w:lang w:val="en-US"/>
              </w:rPr>
              <w:t>. The</w:t>
            </w:r>
            <w:r w:rsidRPr="004C05EA" w:rsidR="007A663F">
              <w:rPr>
                <w:rFonts w:eastAsia="Times New Roman" w:cs="Arial"/>
                <w:sz w:val="24"/>
                <w:lang w:val="en-US"/>
              </w:rPr>
              <w:t xml:space="preserve">se clauses </w:t>
            </w:r>
            <w:r w:rsidRPr="004C05EA" w:rsidR="00CF2873">
              <w:rPr>
                <w:rFonts w:eastAsia="Calibri" w:cs="Arial"/>
                <w:sz w:val="24"/>
              </w:rPr>
              <w:t>w</w:t>
            </w:r>
            <w:r w:rsidRPr="004C05EA" w:rsidR="007A663F">
              <w:rPr>
                <w:rFonts w:eastAsia="Calibri" w:cs="Arial"/>
                <w:sz w:val="24"/>
              </w:rPr>
              <w:t>ere</w:t>
            </w:r>
            <w:r w:rsidRPr="004C05EA" w:rsidR="00CF2873">
              <w:rPr>
                <w:rFonts w:eastAsia="Calibri" w:cs="Arial"/>
                <w:sz w:val="24"/>
              </w:rPr>
              <w:t xml:space="preserve"> redrafted to combine and streamline how permits may be applied for, granted, refused, amended or cancelled</w:t>
            </w:r>
            <w:r w:rsidRPr="004C05EA" w:rsidR="00800B3B">
              <w:rPr>
                <w:rFonts w:eastAsia="Calibri" w:cs="Arial"/>
                <w:sz w:val="24"/>
              </w:rPr>
              <w:t>; and includes provision for exemptions.</w:t>
            </w:r>
          </w:p>
        </w:tc>
      </w:tr>
      <w:tr w:rsidRPr="004C05EA" w:rsidR="00CF2873" w:rsidTr="00164ADA" w14:paraId="2C873C9B"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6AD8C99B" w14:textId="77777777">
            <w:pPr>
              <w:spacing w:after="60"/>
              <w:ind w:left="142"/>
              <w:rPr>
                <w:rFonts w:eastAsia="Times New Roman" w:cs="Arial"/>
                <w:sz w:val="24"/>
                <w:lang w:val="en-US"/>
              </w:rPr>
            </w:pPr>
            <w:r w:rsidRPr="004C05EA">
              <w:rPr>
                <w:rFonts w:eastAsia="Times New Roman" w:cs="Arial"/>
                <w:sz w:val="24"/>
                <w:lang w:val="en-US"/>
              </w:rPr>
              <w:t>Fees</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19BB1E05" w14:textId="6862A6CF">
            <w:pPr>
              <w:spacing w:after="60"/>
              <w:ind w:left="142"/>
              <w:rPr>
                <w:rFonts w:eastAsia="Times New Roman" w:cs="Arial"/>
                <w:sz w:val="24"/>
                <w:lang w:val="en-US"/>
              </w:rPr>
            </w:pPr>
            <w:r w:rsidRPr="004C05EA">
              <w:rPr>
                <w:rFonts w:eastAsia="Times New Roman" w:cs="Arial"/>
                <w:sz w:val="24"/>
                <w:lang w:val="en-US"/>
              </w:rPr>
              <w:t xml:space="preserve">The </w:t>
            </w:r>
            <w:r w:rsidR="00347E88">
              <w:rPr>
                <w:rFonts w:eastAsia="Times New Roman" w:cs="Arial"/>
                <w:sz w:val="24"/>
                <w:lang w:eastAsia="en-AU"/>
              </w:rPr>
              <w:t>draft</w:t>
            </w:r>
            <w:r w:rsidRPr="004C05EA" w:rsidR="00606455">
              <w:rPr>
                <w:rFonts w:eastAsia="Times New Roman" w:cs="Arial"/>
                <w:sz w:val="24"/>
                <w:lang w:eastAsia="en-AU"/>
              </w:rPr>
              <w:t xml:space="preserve"> </w:t>
            </w:r>
            <w:r w:rsidR="00736E17">
              <w:rPr>
                <w:rFonts w:eastAsia="Times New Roman" w:cs="Arial"/>
                <w:sz w:val="24"/>
                <w:lang w:eastAsia="en-AU" w:bidi="en-US"/>
              </w:rPr>
              <w:t>Community Local Law</w:t>
            </w:r>
            <w:r w:rsidRPr="004C05EA" w:rsidR="003C2F44">
              <w:rPr>
                <w:rFonts w:eastAsia="Times New Roman" w:cs="Arial"/>
                <w:sz w:val="24"/>
                <w:lang w:eastAsia="en-AU" w:bidi="en-US"/>
              </w:rPr>
              <w:t xml:space="preserve"> 202</w:t>
            </w:r>
            <w:r w:rsidRPr="004C05EA" w:rsidR="00B3563F">
              <w:rPr>
                <w:rFonts w:eastAsia="Times New Roman" w:cs="Arial"/>
                <w:sz w:val="24"/>
                <w:lang w:eastAsia="en-AU" w:bidi="en-US"/>
              </w:rPr>
              <w:t>6</w:t>
            </w:r>
            <w:r w:rsidRPr="004C05EA" w:rsidR="00606455">
              <w:rPr>
                <w:rFonts w:eastAsia="Times New Roman" w:cs="Arial"/>
                <w:sz w:val="24"/>
                <w:lang w:eastAsia="en-AU" w:bidi="en-US"/>
              </w:rPr>
              <w:t xml:space="preserve"> </w:t>
            </w:r>
            <w:r w:rsidRPr="004C05EA">
              <w:rPr>
                <w:rFonts w:eastAsia="Times New Roman" w:cs="Arial"/>
                <w:sz w:val="24"/>
                <w:lang w:val="en-US"/>
              </w:rPr>
              <w:t>provides for Council to determine the fees and charges that will apply at any time.</w:t>
            </w:r>
          </w:p>
          <w:p w:rsidRPr="004C05EA" w:rsidR="00CF2873" w:rsidP="00CB224C" w:rsidRDefault="00C817E5" w14:paraId="3A7B7012" w14:textId="1AE30FF8">
            <w:pPr>
              <w:spacing w:after="60"/>
              <w:ind w:left="142"/>
              <w:rPr>
                <w:rFonts w:eastAsia="Times New Roman" w:cs="Arial"/>
                <w:sz w:val="24"/>
                <w:lang w:val="en-US"/>
              </w:rPr>
            </w:pPr>
            <w:r w:rsidRPr="004C05EA">
              <w:rPr>
                <w:rFonts w:eastAsia="Times New Roman" w:cs="Arial"/>
                <w:sz w:val="24"/>
                <w:lang w:val="en-US"/>
              </w:rPr>
              <w:t xml:space="preserve">These fees and charges are set through the Council’s Council Plan and Budget processes and are subject to separate community consultation. </w:t>
            </w:r>
          </w:p>
        </w:tc>
      </w:tr>
      <w:tr w:rsidRPr="004C05EA" w:rsidR="00CF2873" w:rsidTr="00164ADA" w14:paraId="35D5221B"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5B2CC685" w14:textId="77777777">
            <w:pPr>
              <w:spacing w:after="60"/>
              <w:ind w:left="142"/>
              <w:rPr>
                <w:rFonts w:eastAsia="Times New Roman" w:cs="Arial"/>
                <w:sz w:val="24"/>
                <w:lang w:val="en-US"/>
              </w:rPr>
            </w:pPr>
            <w:r w:rsidRPr="004C05EA">
              <w:rPr>
                <w:rFonts w:eastAsia="Times New Roman" w:cs="Arial"/>
                <w:sz w:val="24"/>
                <w:lang w:val="en-US"/>
              </w:rPr>
              <w:t>Restriction of competition</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5FC8CFB4" w14:textId="0DB54F8C">
            <w:pPr>
              <w:spacing w:after="60"/>
              <w:ind w:left="142"/>
              <w:rPr>
                <w:rFonts w:eastAsia="Times New Roman" w:cs="Arial"/>
                <w:sz w:val="24"/>
                <w:lang w:val="en-US"/>
              </w:rPr>
            </w:pPr>
            <w:r w:rsidRPr="004C05EA">
              <w:rPr>
                <w:rFonts w:eastAsia="Times New Roman" w:cs="Arial"/>
                <w:sz w:val="24"/>
                <w:lang w:eastAsia="en-AU"/>
              </w:rPr>
              <w:t xml:space="preserve">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3C2F44">
              <w:rPr>
                <w:rFonts w:eastAsia="Times New Roman" w:cs="Arial"/>
                <w:sz w:val="24"/>
                <w:lang w:eastAsia="en-AU" w:bidi="en-US"/>
              </w:rPr>
              <w:t xml:space="preserve"> 202</w:t>
            </w:r>
            <w:r w:rsidRPr="004C05EA" w:rsidR="00B3563F">
              <w:rPr>
                <w:rFonts w:eastAsia="Times New Roman" w:cs="Arial"/>
                <w:sz w:val="24"/>
                <w:lang w:eastAsia="en-AU" w:bidi="en-US"/>
              </w:rPr>
              <w:t>6</w:t>
            </w:r>
            <w:r w:rsidRPr="004C05EA" w:rsidR="00606455">
              <w:rPr>
                <w:rFonts w:eastAsia="Times New Roman" w:cs="Arial"/>
                <w:sz w:val="24"/>
                <w:lang w:eastAsia="en-AU" w:bidi="en-US"/>
              </w:rPr>
              <w:t xml:space="preserve"> </w:t>
            </w:r>
            <w:r w:rsidRPr="004C05EA">
              <w:rPr>
                <w:rFonts w:eastAsia="Times New Roman" w:cs="Arial"/>
                <w:sz w:val="24"/>
                <w:lang w:eastAsia="en-AU"/>
              </w:rPr>
              <w:t>has been reviewed against National Competition Policy principles and is considered to be consistent with these.</w:t>
            </w:r>
          </w:p>
        </w:tc>
      </w:tr>
      <w:tr w:rsidRPr="004C05EA" w:rsidR="00CF2873" w:rsidTr="00164ADA" w14:paraId="0FD946D4" w14:textId="77777777">
        <w:trPr>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4C8A26FF" w14:textId="77777777">
            <w:pPr>
              <w:spacing w:after="60"/>
              <w:ind w:left="142"/>
              <w:rPr>
                <w:rFonts w:eastAsia="Times New Roman" w:cs="Arial"/>
                <w:sz w:val="24"/>
                <w:lang w:val="en-US"/>
              </w:rPr>
            </w:pPr>
            <w:r w:rsidRPr="004C05EA">
              <w:rPr>
                <w:rFonts w:eastAsia="Times New Roman" w:cs="Arial"/>
                <w:sz w:val="24"/>
                <w:lang w:val="en-US"/>
              </w:rPr>
              <w:t>Charter of Human Rights</w:t>
            </w:r>
          </w:p>
          <w:p w:rsidRPr="004C05EA" w:rsidR="00CF2873" w:rsidP="00BA54DE" w:rsidRDefault="00CF2873" w14:paraId="6B06DF86" w14:textId="77777777">
            <w:pPr>
              <w:spacing w:after="60"/>
              <w:ind w:left="142"/>
              <w:rPr>
                <w:rFonts w:eastAsia="Times New Roman" w:cs="Arial"/>
                <w:sz w:val="24"/>
                <w:lang w:val="en-US"/>
              </w:rPr>
            </w:pP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01B9FE30" w14:textId="7C456824">
            <w:pPr>
              <w:spacing w:after="60"/>
              <w:ind w:left="61"/>
              <w:rPr>
                <w:rFonts w:eastAsia="Times New Roman" w:cs="Arial"/>
                <w:sz w:val="24"/>
                <w:lang w:val="en-US"/>
              </w:rPr>
            </w:pPr>
            <w:r w:rsidRPr="004C05EA">
              <w:rPr>
                <w:rFonts w:eastAsia="Times New Roman" w:cs="Arial"/>
                <w:sz w:val="24"/>
                <w:lang w:val="en-US"/>
              </w:rPr>
              <w:t xml:space="preserve">The implications of 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3C2F44">
              <w:rPr>
                <w:rFonts w:eastAsia="Times New Roman" w:cs="Arial"/>
                <w:sz w:val="24"/>
                <w:lang w:eastAsia="en-AU" w:bidi="en-US"/>
              </w:rPr>
              <w:t xml:space="preserve"> 202</w:t>
            </w:r>
            <w:r w:rsidRPr="004C05EA" w:rsidR="00B3563F">
              <w:rPr>
                <w:rFonts w:eastAsia="Times New Roman" w:cs="Arial"/>
                <w:sz w:val="24"/>
                <w:lang w:eastAsia="en-AU" w:bidi="en-US"/>
              </w:rPr>
              <w:t>6</w:t>
            </w:r>
            <w:r w:rsidRPr="004C05EA" w:rsidR="00606455">
              <w:rPr>
                <w:rFonts w:eastAsia="Times New Roman" w:cs="Arial"/>
                <w:sz w:val="24"/>
                <w:lang w:eastAsia="en-AU" w:bidi="en-US"/>
              </w:rPr>
              <w:t xml:space="preserve"> </w:t>
            </w:r>
            <w:r w:rsidRPr="004C05EA">
              <w:rPr>
                <w:rFonts w:eastAsia="Times New Roman" w:cs="Arial"/>
                <w:sz w:val="24"/>
                <w:lang w:val="en-US"/>
              </w:rPr>
              <w:t xml:space="preserve">have been assessed by Council as compatible with the requirements of the </w:t>
            </w:r>
            <w:r w:rsidRPr="004C05EA">
              <w:rPr>
                <w:rFonts w:eastAsia="Times New Roman" w:cs="Arial"/>
                <w:i/>
                <w:iCs/>
                <w:sz w:val="24"/>
                <w:lang w:val="en-US"/>
              </w:rPr>
              <w:t>Charter of Human Rights and Responsibilities Act 2006</w:t>
            </w:r>
            <w:r w:rsidRPr="004C05EA">
              <w:rPr>
                <w:rFonts w:eastAsia="Times New Roman" w:cs="Arial"/>
                <w:sz w:val="24"/>
                <w:lang w:val="en-US"/>
              </w:rPr>
              <w:t xml:space="preserve">. </w:t>
            </w:r>
          </w:p>
          <w:p w:rsidRPr="004C05EA" w:rsidR="00CF2873" w:rsidP="00BA54DE" w:rsidRDefault="00CF2873" w14:paraId="57591722" w14:textId="77777777">
            <w:pPr>
              <w:spacing w:after="60"/>
              <w:ind w:left="61"/>
              <w:rPr>
                <w:rFonts w:eastAsia="Times New Roman" w:cs="Arial"/>
                <w:sz w:val="24"/>
                <w:lang w:val="en-US"/>
              </w:rPr>
            </w:pPr>
            <w:r w:rsidRPr="004C05EA">
              <w:rPr>
                <w:rFonts w:eastAsia="Times New Roman" w:cs="Arial"/>
                <w:sz w:val="24"/>
                <w:lang w:val="en-US"/>
              </w:rPr>
              <w:t>To the extent that any provisions engage rights, the limitations imposed are demonstrably justifiable, such that no incompatibility arises.</w:t>
            </w:r>
          </w:p>
        </w:tc>
      </w:tr>
      <w:tr w:rsidRPr="004C05EA" w:rsidR="00271DC2" w:rsidTr="00164ADA" w14:paraId="138C63E6" w14:textId="77777777">
        <w:trPr>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271DC2" w:rsidP="00BA54DE" w:rsidRDefault="00271DC2" w14:paraId="0D01C6C9" w14:textId="3AAF0EE9">
            <w:pPr>
              <w:spacing w:after="60"/>
              <w:ind w:left="142"/>
              <w:rPr>
                <w:rFonts w:eastAsia="Times New Roman" w:cs="Arial"/>
                <w:sz w:val="24"/>
                <w:lang w:val="en-US"/>
              </w:rPr>
            </w:pPr>
            <w:r w:rsidRPr="004C05EA">
              <w:rPr>
                <w:rFonts w:eastAsia="Times New Roman" w:cs="Arial"/>
                <w:sz w:val="24"/>
                <w:lang w:val="en-US"/>
              </w:rPr>
              <w:t xml:space="preserve">Gender impact assessment </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E27DCD" w:rsidP="00E27DCD" w:rsidRDefault="0039557B" w14:paraId="1833BAA7" w14:textId="50A35B9C">
            <w:pPr>
              <w:spacing w:after="60"/>
              <w:ind w:left="61"/>
              <w:rPr>
                <w:rFonts w:eastAsia="Times New Roman" w:cs="Arial"/>
                <w:sz w:val="24"/>
                <w:lang w:val="en-US"/>
              </w:rPr>
            </w:pPr>
            <w:r w:rsidRPr="004C05EA">
              <w:rPr>
                <w:rFonts w:eastAsia="Times New Roman" w:cs="Arial"/>
                <w:sz w:val="24"/>
                <w:lang w:val="en-US"/>
              </w:rPr>
              <w:t xml:space="preserve">The </w:t>
            </w:r>
            <w:r w:rsidR="00347E88">
              <w:rPr>
                <w:rFonts w:eastAsia="Times New Roman" w:cs="Arial"/>
                <w:sz w:val="24"/>
                <w:lang w:val="en-US"/>
              </w:rPr>
              <w:t>draft</w:t>
            </w:r>
            <w:r w:rsidRPr="004C05EA">
              <w:rPr>
                <w:rFonts w:eastAsia="Times New Roman" w:cs="Arial"/>
                <w:sz w:val="24"/>
                <w:lang w:val="en-US"/>
              </w:rPr>
              <w:t xml:space="preserve"> </w:t>
            </w:r>
            <w:r w:rsidR="00736E17">
              <w:rPr>
                <w:rFonts w:eastAsia="Times New Roman" w:cs="Arial"/>
                <w:sz w:val="24"/>
                <w:lang w:val="en-US"/>
              </w:rPr>
              <w:t>Community Local Law</w:t>
            </w:r>
            <w:r w:rsidRPr="004C05EA" w:rsidR="003C2F44">
              <w:rPr>
                <w:rFonts w:eastAsia="Times New Roman" w:cs="Arial"/>
                <w:sz w:val="24"/>
                <w:lang w:val="en-US"/>
              </w:rPr>
              <w:t xml:space="preserve"> 202</w:t>
            </w:r>
            <w:r w:rsidRPr="004C05EA" w:rsidR="00B3563F">
              <w:rPr>
                <w:rFonts w:eastAsia="Times New Roman" w:cs="Arial"/>
                <w:sz w:val="24"/>
                <w:lang w:val="en-US"/>
              </w:rPr>
              <w:t>6</w:t>
            </w:r>
            <w:r w:rsidRPr="004C05EA">
              <w:rPr>
                <w:rFonts w:eastAsia="Times New Roman" w:cs="Arial"/>
                <w:sz w:val="24"/>
                <w:lang w:val="en-US"/>
              </w:rPr>
              <w:t xml:space="preserve"> has been considered with regard to the requirements of the </w:t>
            </w:r>
            <w:r w:rsidRPr="004C05EA">
              <w:rPr>
                <w:rFonts w:eastAsia="Times New Roman" w:cs="Arial"/>
                <w:i/>
                <w:iCs/>
                <w:sz w:val="24"/>
                <w:lang w:val="en-US"/>
              </w:rPr>
              <w:t>Gender Equality Act 2020</w:t>
            </w:r>
            <w:r w:rsidRPr="004C05EA">
              <w:rPr>
                <w:rFonts w:eastAsia="Times New Roman" w:cs="Arial"/>
                <w:sz w:val="24"/>
                <w:lang w:val="en-US"/>
              </w:rPr>
              <w:t xml:space="preserve">. </w:t>
            </w:r>
            <w:r w:rsidRPr="004C05EA" w:rsidR="00CB7F59">
              <w:rPr>
                <w:rFonts w:eastAsia="Times New Roman" w:cs="Arial"/>
                <w:sz w:val="24"/>
                <w:lang w:val="en-US"/>
              </w:rPr>
              <w:t xml:space="preserve">A primary </w:t>
            </w:r>
            <w:r w:rsidRPr="004C05EA">
              <w:rPr>
                <w:rFonts w:eastAsia="Times New Roman" w:cs="Arial"/>
                <w:sz w:val="24"/>
                <w:lang w:val="en-US"/>
              </w:rPr>
              <w:t>objective of the</w:t>
            </w:r>
            <w:r w:rsidRPr="004C05EA" w:rsidR="006033E5">
              <w:rPr>
                <w:rFonts w:eastAsia="Times New Roman" w:cs="Arial"/>
                <w:sz w:val="24"/>
                <w:lang w:val="en-US"/>
              </w:rPr>
              <w:t xml:space="preserve"> </w:t>
            </w:r>
            <w:r w:rsidR="00347E88">
              <w:rPr>
                <w:rFonts w:eastAsia="Times New Roman" w:cs="Arial"/>
                <w:sz w:val="24"/>
                <w:lang w:val="en-US"/>
              </w:rPr>
              <w:t>draft</w:t>
            </w:r>
            <w:r w:rsidRPr="004C05EA" w:rsidR="006033E5">
              <w:rPr>
                <w:rFonts w:eastAsia="Times New Roman" w:cs="Arial"/>
                <w:sz w:val="24"/>
                <w:lang w:val="en-US"/>
              </w:rPr>
              <w:t xml:space="preserve"> </w:t>
            </w:r>
            <w:r w:rsidR="00736E17">
              <w:rPr>
                <w:rFonts w:eastAsia="Times New Roman" w:cs="Arial"/>
                <w:sz w:val="24"/>
                <w:lang w:val="en-US"/>
              </w:rPr>
              <w:t>Community Local Law</w:t>
            </w:r>
            <w:r w:rsidRPr="004C05EA" w:rsidR="003C2F44">
              <w:rPr>
                <w:rFonts w:eastAsia="Times New Roman" w:cs="Arial"/>
                <w:sz w:val="24"/>
                <w:lang w:val="en-US"/>
              </w:rPr>
              <w:t xml:space="preserve"> </w:t>
            </w:r>
            <w:r w:rsidR="00271655">
              <w:rPr>
                <w:rFonts w:eastAsia="Times New Roman" w:cs="Arial"/>
                <w:sz w:val="24"/>
                <w:lang w:val="en-US"/>
              </w:rPr>
              <w:t xml:space="preserve">is to </w:t>
            </w:r>
            <w:r w:rsidRPr="00271655" w:rsidR="00271655">
              <w:rPr>
                <w:rFonts w:eastAsia="Times New Roman" w:cs="Arial"/>
                <w:sz w:val="24"/>
                <w:lang w:val="en-US"/>
              </w:rPr>
              <w:t xml:space="preserve">provide for </w:t>
            </w:r>
            <w:r w:rsidRPr="00271655" w:rsidR="00271655">
              <w:rPr>
                <w:rFonts w:cs="Arial"/>
                <w:sz w:val="24"/>
                <w:lang w:val="en-US"/>
              </w:rPr>
              <w:t>a safe and healthy environment so that the community within the municipal district can enjoy a quality of life that meets its general expectations</w:t>
            </w:r>
            <w:r w:rsidRPr="00271655" w:rsidR="004F1DA1">
              <w:rPr>
                <w:rFonts w:eastAsia="Times New Roman" w:cs="Arial"/>
                <w:sz w:val="24"/>
                <w:lang w:val="en-US"/>
              </w:rPr>
              <w:t xml:space="preserve">.  </w:t>
            </w:r>
            <w:r w:rsidRPr="00271655">
              <w:rPr>
                <w:rFonts w:eastAsia="Times New Roman" w:cs="Arial"/>
                <w:sz w:val="24"/>
                <w:lang w:val="en-US"/>
              </w:rPr>
              <w:t xml:space="preserve">This </w:t>
            </w:r>
            <w:r w:rsidRPr="004C05EA">
              <w:rPr>
                <w:rFonts w:eastAsia="Times New Roman" w:cs="Arial"/>
                <w:sz w:val="24"/>
                <w:lang w:val="en-US"/>
              </w:rPr>
              <w:t>document will have a positive impact on the local municipality irrespective of gender, religion, age, disability or cultural identity.</w:t>
            </w:r>
          </w:p>
        </w:tc>
      </w:tr>
      <w:tr w:rsidRPr="004C05EA" w:rsidR="001779FE" w:rsidTr="00164ADA" w14:paraId="7FCBEB41"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1779FE" w:rsidP="00BA54DE" w:rsidRDefault="001779FE" w14:paraId="4428C3F8" w14:textId="649FB496">
            <w:pPr>
              <w:spacing w:after="60"/>
              <w:ind w:left="142"/>
              <w:rPr>
                <w:rFonts w:eastAsia="Times New Roman" w:cs="Arial"/>
                <w:sz w:val="24"/>
                <w:lang w:val="en-US"/>
              </w:rPr>
            </w:pPr>
            <w:r w:rsidRPr="004C05EA">
              <w:rPr>
                <w:rFonts w:eastAsia="Times New Roman" w:cs="Arial"/>
                <w:sz w:val="24"/>
                <w:lang w:val="en-US"/>
              </w:rPr>
              <w:t>Comparison with other Councils</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1779FE" w:rsidP="00BA54DE" w:rsidRDefault="00630F56" w14:paraId="6AF2CDBE" w14:textId="692870CC">
            <w:pPr>
              <w:spacing w:after="60"/>
              <w:ind w:left="61"/>
              <w:rPr>
                <w:rFonts w:eastAsia="Times New Roman" w:cs="Arial"/>
                <w:sz w:val="24"/>
                <w:lang w:val="en-US"/>
              </w:rPr>
            </w:pPr>
            <w:r w:rsidRPr="004C05EA">
              <w:rPr>
                <w:rFonts w:eastAsia="Times New Roman" w:cs="Arial"/>
                <w:sz w:val="24"/>
                <w:lang w:val="en-US"/>
              </w:rPr>
              <w:t xml:space="preserve">In </w:t>
            </w:r>
            <w:r w:rsidR="00347E88">
              <w:rPr>
                <w:rFonts w:eastAsia="Times New Roman" w:cs="Arial"/>
                <w:sz w:val="24"/>
                <w:lang w:val="en-US"/>
              </w:rPr>
              <w:t>preparing</w:t>
            </w:r>
            <w:r w:rsidRPr="004C05EA">
              <w:rPr>
                <w:rFonts w:eastAsia="Times New Roman" w:cs="Arial"/>
                <w:sz w:val="24"/>
                <w:lang w:val="en-US"/>
              </w:rPr>
              <w:t xml:space="preserve"> the </w:t>
            </w:r>
            <w:r w:rsidR="00347E88">
              <w:rPr>
                <w:rFonts w:eastAsia="Times New Roman" w:cs="Arial"/>
                <w:sz w:val="24"/>
                <w:lang w:val="en-US"/>
              </w:rPr>
              <w:t>draft</w:t>
            </w:r>
            <w:r w:rsidRPr="004C05EA">
              <w:rPr>
                <w:rFonts w:eastAsia="Times New Roman" w:cs="Arial"/>
                <w:sz w:val="24"/>
                <w:lang w:val="en-US"/>
              </w:rPr>
              <w:t xml:space="preserve"> </w:t>
            </w:r>
            <w:r w:rsidR="00736E17">
              <w:rPr>
                <w:rFonts w:eastAsia="Times New Roman" w:cs="Arial"/>
                <w:sz w:val="24"/>
                <w:lang w:val="en-US"/>
              </w:rPr>
              <w:t>Community Local Law</w:t>
            </w:r>
            <w:r w:rsidRPr="004C05EA">
              <w:rPr>
                <w:rFonts w:eastAsia="Times New Roman" w:cs="Arial"/>
                <w:sz w:val="24"/>
                <w:lang w:val="en-US"/>
              </w:rPr>
              <w:t xml:space="preserve"> 202</w:t>
            </w:r>
            <w:r w:rsidRPr="004C05EA" w:rsidR="00B3563F">
              <w:rPr>
                <w:rFonts w:eastAsia="Times New Roman" w:cs="Arial"/>
                <w:sz w:val="24"/>
                <w:lang w:val="en-US"/>
              </w:rPr>
              <w:t>6</w:t>
            </w:r>
            <w:r w:rsidRPr="004C05EA">
              <w:rPr>
                <w:rFonts w:eastAsia="Times New Roman" w:cs="Arial"/>
                <w:sz w:val="24"/>
                <w:lang w:val="en-US"/>
              </w:rPr>
              <w:t>, Council examined Local Laws from a number of like and neighbouring councils to assess similarities and differences and ensure a reasonable degree of consistency in content, approach and penalties.</w:t>
            </w:r>
          </w:p>
        </w:tc>
      </w:tr>
      <w:tr w:rsidRPr="004C05EA" w:rsidR="00CF2873" w:rsidTr="00164ADA" w14:paraId="7B3760C1"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1D7EE479" w14:textId="77777777">
            <w:pPr>
              <w:spacing w:after="60"/>
              <w:ind w:left="142"/>
              <w:rPr>
                <w:rFonts w:eastAsia="Times New Roman" w:cs="Arial"/>
                <w:sz w:val="24"/>
                <w:lang w:val="en-US"/>
              </w:rPr>
            </w:pPr>
            <w:r w:rsidRPr="004C05EA">
              <w:rPr>
                <w:rFonts w:eastAsia="Times New Roman" w:cs="Arial"/>
                <w:sz w:val="24"/>
                <w:lang w:val="en-US"/>
              </w:rPr>
              <w:t xml:space="preserve">Consultation </w:t>
            </w: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280FA4F0" w14:textId="7D147525">
            <w:pPr>
              <w:spacing w:after="60"/>
              <w:ind w:left="61"/>
              <w:rPr>
                <w:rFonts w:eastAsia="Times New Roman" w:cs="Arial"/>
                <w:sz w:val="24"/>
                <w:lang w:val="en-US"/>
              </w:rPr>
            </w:pPr>
            <w:r w:rsidRPr="004C05EA">
              <w:rPr>
                <w:rFonts w:eastAsia="Times New Roman" w:cs="Arial"/>
                <w:sz w:val="24"/>
                <w:lang w:val="en-US"/>
              </w:rPr>
              <w:t xml:space="preserve">The </w:t>
            </w:r>
            <w:r w:rsidR="00347E88">
              <w:rPr>
                <w:rFonts w:eastAsia="Times New Roman" w:cs="Arial"/>
                <w:sz w:val="24"/>
                <w:lang w:eastAsia="en-AU"/>
              </w:rPr>
              <w:t xml:space="preserve">draft </w:t>
            </w:r>
            <w:r w:rsidR="00736E17">
              <w:rPr>
                <w:rFonts w:eastAsia="Times New Roman" w:cs="Arial"/>
                <w:sz w:val="24"/>
                <w:lang w:eastAsia="en-AU" w:bidi="en-US"/>
              </w:rPr>
              <w:t>Community Local Law</w:t>
            </w:r>
            <w:r w:rsidRPr="004C05EA" w:rsidR="003C2F44">
              <w:rPr>
                <w:rFonts w:eastAsia="Times New Roman" w:cs="Arial"/>
                <w:sz w:val="24"/>
                <w:lang w:eastAsia="en-AU" w:bidi="en-US"/>
              </w:rPr>
              <w:t xml:space="preserve"> 202</w:t>
            </w:r>
            <w:r w:rsidRPr="004C05EA" w:rsidR="00B3563F">
              <w:rPr>
                <w:rFonts w:eastAsia="Times New Roman" w:cs="Arial"/>
                <w:sz w:val="24"/>
                <w:lang w:eastAsia="en-AU" w:bidi="en-US"/>
              </w:rPr>
              <w:t>6</w:t>
            </w:r>
            <w:r w:rsidRPr="004C05EA" w:rsidR="00606455">
              <w:rPr>
                <w:rFonts w:eastAsia="Times New Roman" w:cs="Arial"/>
                <w:sz w:val="24"/>
                <w:lang w:eastAsia="en-AU" w:bidi="en-US"/>
              </w:rPr>
              <w:t xml:space="preserve"> </w:t>
            </w:r>
            <w:r w:rsidRPr="004C05EA">
              <w:rPr>
                <w:rFonts w:eastAsia="Times New Roman" w:cs="Arial"/>
                <w:sz w:val="24"/>
                <w:lang w:val="en-US"/>
              </w:rPr>
              <w:t>has been developed in consultation with Councillors, Council staff and Council's external legal advisors.</w:t>
            </w:r>
          </w:p>
        </w:tc>
      </w:tr>
      <w:tr w:rsidRPr="004C05EA" w:rsidR="00CF2873" w:rsidTr="00164ADA" w14:paraId="430A1045" w14:textId="77777777">
        <w:trPr>
          <w:cantSplit/>
          <w:trHeight w:val="60"/>
        </w:trPr>
        <w:tc>
          <w:tcPr>
            <w:tcW w:w="2694"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1687B697" w14:textId="77777777">
            <w:pPr>
              <w:spacing w:after="60"/>
              <w:ind w:left="142"/>
              <w:rPr>
                <w:rFonts w:eastAsia="Times New Roman" w:cs="Arial"/>
                <w:sz w:val="24"/>
                <w:lang w:val="en-US"/>
              </w:rPr>
            </w:pPr>
            <w:r w:rsidRPr="004C05EA">
              <w:rPr>
                <w:rFonts w:eastAsia="Times New Roman" w:cs="Arial"/>
                <w:sz w:val="24"/>
                <w:lang w:val="en-US"/>
              </w:rPr>
              <w:t>Submissions</w:t>
            </w:r>
          </w:p>
          <w:p w:rsidRPr="004C05EA" w:rsidR="00CF2873" w:rsidP="00BA54DE" w:rsidRDefault="00CF2873" w14:paraId="6F7476AD" w14:textId="77777777">
            <w:pPr>
              <w:spacing w:after="60"/>
              <w:ind w:left="142"/>
              <w:rPr>
                <w:rFonts w:eastAsia="Times New Roman" w:cs="Arial"/>
                <w:sz w:val="24"/>
                <w:lang w:val="en-US"/>
              </w:rPr>
            </w:pPr>
          </w:p>
        </w:tc>
        <w:tc>
          <w:tcPr>
            <w:tcW w:w="7245" w:type="dxa"/>
            <w:tcBorders>
              <w:top w:val="single" w:color="000000" w:themeColor="text1" w:sz="2" w:space="0"/>
              <w:left w:val="single" w:color="000000" w:themeColor="text1" w:sz="6" w:space="0"/>
              <w:bottom w:val="single" w:color="000000" w:themeColor="text1" w:sz="2" w:space="0"/>
              <w:right w:val="single" w:color="000000" w:themeColor="text1" w:sz="6" w:space="0"/>
            </w:tcBorders>
            <w:tcMar>
              <w:top w:w="113" w:type="dxa"/>
              <w:left w:w="0" w:type="dxa"/>
              <w:bottom w:w="113" w:type="dxa"/>
              <w:right w:w="170" w:type="dxa"/>
            </w:tcMar>
          </w:tcPr>
          <w:p w:rsidRPr="004C05EA" w:rsidR="00CF2873" w:rsidP="00BA54DE" w:rsidRDefault="00CF2873" w14:paraId="61F9B10C" w14:textId="77777777">
            <w:pPr>
              <w:spacing w:after="60"/>
              <w:ind w:left="61"/>
              <w:rPr>
                <w:rFonts w:eastAsia="Times New Roman" w:cs="Arial"/>
                <w:sz w:val="24"/>
                <w:lang w:val="en-US"/>
              </w:rPr>
            </w:pPr>
            <w:r w:rsidRPr="004C05EA">
              <w:rPr>
                <w:rFonts w:eastAsia="Times New Roman" w:cs="Arial"/>
                <w:sz w:val="24"/>
                <w:lang w:val="en-US"/>
              </w:rPr>
              <w:t xml:space="preserve">Public consultation will be undertaken as part of the process of making the proposed local law and anyone interested in making a submission may do so, in accordance with section 73 of the </w:t>
            </w:r>
            <w:r w:rsidRPr="004C05EA">
              <w:rPr>
                <w:rFonts w:eastAsia="Times New Roman" w:cs="Arial"/>
                <w:i/>
                <w:iCs/>
                <w:sz w:val="24"/>
                <w:lang w:val="en-US"/>
              </w:rPr>
              <w:t>Local Government Act 2020</w:t>
            </w:r>
            <w:r w:rsidRPr="004C05EA">
              <w:rPr>
                <w:rFonts w:eastAsia="Times New Roman" w:cs="Arial"/>
                <w:sz w:val="24"/>
                <w:lang w:val="en-US"/>
              </w:rPr>
              <w:t>.</w:t>
            </w:r>
          </w:p>
        </w:tc>
      </w:tr>
    </w:tbl>
    <w:p w:rsidRPr="004C05EA" w:rsidR="00CF2873" w:rsidP="00CF2873" w:rsidRDefault="00CF2873" w14:paraId="741F0B05" w14:textId="77777777">
      <w:pPr>
        <w:rPr>
          <w:rFonts w:eastAsia="Times New Roman" w:cs="Arial"/>
          <w:sz w:val="24"/>
          <w:lang w:eastAsia="en-AU"/>
        </w:rPr>
      </w:pPr>
      <w:bookmarkStart w:name="_Toc298762650" w:id="2"/>
    </w:p>
    <w:p w:rsidRPr="004C05EA" w:rsidR="00CF2873" w:rsidP="00CF2873" w:rsidRDefault="00CF2873" w14:paraId="65F6A47E" w14:textId="4CCB394C">
      <w:pPr>
        <w:rPr>
          <w:rFonts w:eastAsia="Times New Roman" w:cs="Arial"/>
          <w:sz w:val="24"/>
          <w:lang w:eastAsia="en-AU"/>
        </w:rPr>
      </w:pPr>
      <w:r w:rsidRPr="004C05EA">
        <w:rPr>
          <w:rFonts w:eastAsia="Times New Roman" w:cs="Arial"/>
          <w:sz w:val="24"/>
          <w:lang w:eastAsia="en-AU"/>
        </w:rPr>
        <w:t xml:space="preserve">For further information on the </w:t>
      </w:r>
      <w:r w:rsidR="00164ADA">
        <w:rPr>
          <w:rFonts w:eastAsia="Times New Roman" w:cs="Arial"/>
          <w:sz w:val="24"/>
          <w:lang w:eastAsia="en-AU"/>
        </w:rPr>
        <w:t xml:space="preserve">draft </w:t>
      </w:r>
      <w:r w:rsidR="00736E17">
        <w:rPr>
          <w:rFonts w:eastAsia="Times New Roman" w:cs="Arial"/>
          <w:sz w:val="24"/>
          <w:lang w:eastAsia="en-AU"/>
        </w:rPr>
        <w:t>Community Local Law</w:t>
      </w:r>
      <w:r w:rsidRPr="004C05EA" w:rsidR="003C2F44">
        <w:rPr>
          <w:rFonts w:eastAsia="Times New Roman" w:cs="Arial"/>
          <w:sz w:val="24"/>
          <w:lang w:eastAsia="en-AU"/>
        </w:rPr>
        <w:t xml:space="preserve"> 202</w:t>
      </w:r>
      <w:r w:rsidRPr="004C05EA" w:rsidR="00B3563F">
        <w:rPr>
          <w:rFonts w:eastAsia="Times New Roman" w:cs="Arial"/>
          <w:sz w:val="24"/>
          <w:lang w:eastAsia="en-AU"/>
        </w:rPr>
        <w:t>6</w:t>
      </w:r>
      <w:r w:rsidRPr="004C05EA">
        <w:rPr>
          <w:rFonts w:eastAsia="Times New Roman" w:cs="Arial"/>
          <w:sz w:val="24"/>
          <w:lang w:eastAsia="en-AU"/>
        </w:rPr>
        <w:t xml:space="preserve">, please contact Council on </w:t>
      </w:r>
      <w:r w:rsidRPr="009C396B" w:rsidR="009C396B">
        <w:rPr>
          <w:rFonts w:cs="Arial"/>
          <w:sz w:val="24"/>
          <w:szCs w:val="32"/>
        </w:rPr>
        <w:t>03 9240 1111</w:t>
      </w:r>
      <w:r w:rsidRPr="009C396B" w:rsidR="00685CA5">
        <w:rPr>
          <w:rFonts w:eastAsia="Times New Roman" w:cs="Arial"/>
          <w:sz w:val="32"/>
          <w:szCs w:val="32"/>
          <w:lang w:eastAsia="en-AU"/>
        </w:rPr>
        <w:t xml:space="preserve"> </w:t>
      </w:r>
      <w:r w:rsidRPr="004C05EA">
        <w:rPr>
          <w:rFonts w:eastAsia="Times New Roman" w:cs="Arial"/>
          <w:sz w:val="24"/>
          <w:lang w:eastAsia="en-AU"/>
        </w:rPr>
        <w:t xml:space="preserve">or </w:t>
      </w:r>
      <w:r w:rsidRPr="004C05EA" w:rsidR="00862673">
        <w:rPr>
          <w:rFonts w:eastAsia="Times New Roman" w:cs="Arial"/>
          <w:sz w:val="24"/>
          <w:lang w:eastAsia="en-AU"/>
        </w:rPr>
        <w:t>email</w:t>
      </w:r>
      <w:r w:rsidRPr="004C05EA">
        <w:rPr>
          <w:rFonts w:eastAsia="Times New Roman" w:cs="Arial"/>
          <w:sz w:val="24"/>
          <w:lang w:eastAsia="en-AU"/>
        </w:rPr>
        <w:t xml:space="preserve"> </w:t>
      </w:r>
      <w:bookmarkEnd w:id="2"/>
      <w:r w:rsidRPr="00596E23" w:rsidR="00596E23">
        <w:rPr>
          <w:rFonts w:eastAsia="Times New Roman" w:cs="Arial"/>
          <w:color w:val="00645E"/>
          <w:sz w:val="24"/>
          <w:lang w:eastAsia="en-AU"/>
        </w:rPr>
        <w:fldChar w:fldCharType="begin"/>
      </w:r>
      <w:r w:rsidRPr="00596E23" w:rsidR="00596E23">
        <w:rPr>
          <w:rFonts w:eastAsia="Times New Roman" w:cs="Arial"/>
          <w:color w:val="00645E"/>
          <w:sz w:val="24"/>
          <w:lang w:eastAsia="en-AU"/>
        </w:rPr>
        <w:instrText>HYPERLINK "mailto:locallawreview@merri-bek.vic.gov.au?subject=Conversations%20Merri-bek%20enquiry" \t "_top"</w:instrText>
      </w:r>
      <w:r w:rsidRPr="00596E23" w:rsidR="00596E23">
        <w:rPr>
          <w:rFonts w:eastAsia="Times New Roman" w:cs="Arial"/>
          <w:color w:val="00645E"/>
          <w:sz w:val="24"/>
          <w:lang w:eastAsia="en-AU"/>
        </w:rPr>
      </w:r>
      <w:r w:rsidRPr="00596E23" w:rsidR="00596E23">
        <w:rPr>
          <w:rFonts w:eastAsia="Times New Roman" w:cs="Arial"/>
          <w:color w:val="00645E"/>
          <w:sz w:val="24"/>
          <w:lang w:eastAsia="en-AU"/>
        </w:rPr>
        <w:fldChar w:fldCharType="separate"/>
      </w:r>
      <w:r w:rsidRPr="00596E23" w:rsidR="00596E23">
        <w:rPr>
          <w:rStyle w:val="Hyperlink"/>
          <w:rFonts w:eastAsia="Times New Roman" w:cs="Arial"/>
          <w:sz w:val="24"/>
          <w:lang w:eastAsia="en-AU"/>
        </w:rPr>
        <w:t>locallawreview@merri-bek.vic.gov.au</w:t>
      </w:r>
      <w:r w:rsidRPr="00596E23" w:rsidR="00596E23">
        <w:rPr>
          <w:rFonts w:eastAsia="Times New Roman" w:cs="Arial"/>
          <w:color w:val="00645E"/>
          <w:sz w:val="24"/>
          <w:lang w:eastAsia="en-AU"/>
        </w:rPr>
        <w:fldChar w:fldCharType="end"/>
      </w:r>
      <w:r w:rsidR="007E6C49">
        <w:rPr>
          <w:rFonts w:eastAsia="Times New Roman" w:cs="Arial"/>
          <w:color w:val="00645E"/>
          <w:sz w:val="24"/>
          <w:lang w:eastAsia="en-AU"/>
        </w:rPr>
        <w:t xml:space="preserve"> </w:t>
      </w:r>
    </w:p>
    <w:p w:rsidRPr="004C05EA" w:rsidR="00CF2873" w:rsidP="00CF2873" w:rsidRDefault="00CF2873" w14:paraId="42116258" w14:textId="77777777">
      <w:pPr>
        <w:rPr>
          <w:rFonts w:cs="Arial"/>
          <w:sz w:val="24"/>
        </w:rPr>
      </w:pPr>
    </w:p>
    <w:p w:rsidRPr="004C05EA" w:rsidR="004A7851" w:rsidRDefault="004A7851" w14:paraId="6B4593E0" w14:textId="77777777">
      <w:pPr>
        <w:rPr>
          <w:rFonts w:cs="Arial"/>
          <w:sz w:val="24"/>
        </w:rPr>
      </w:pPr>
    </w:p>
    <w:sectPr w:rsidRPr="004C05EA" w:rsidR="004A7851" w:rsidSect="00EB4EC6">
      <w:headerReference w:type="default" r:id="rId7"/>
      <w:footerReference w:type="default" r:id="rId8"/>
      <w:headerReference w:type="first" r:id="rId9"/>
      <w:footerReference w:type="first" r:id="rId10"/>
      <w:pgSz w:w="11900" w:h="16840" w:orient="portrait"/>
      <w:pgMar w:top="1134" w:right="1134" w:bottom="1134" w:left="1134"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65AE" w:rsidP="00461394" w:rsidRDefault="003D65AE" w14:paraId="626D0BDB" w14:textId="77777777">
      <w:r>
        <w:separator/>
      </w:r>
    </w:p>
  </w:endnote>
  <w:endnote w:type="continuationSeparator" w:id="0">
    <w:p w:rsidR="003D65AE" w:rsidP="00461394" w:rsidRDefault="003D65AE" w14:paraId="42BD3B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67618" w:rsidR="006A592E" w:rsidP="006A592E" w:rsidRDefault="00EB60B1" w14:paraId="1B8D3D53" w14:textId="11E67D89">
    <w:pPr>
      <w:pStyle w:val="Footer"/>
      <w:rPr>
        <w:rFonts w:cs="Arial"/>
        <w:sz w:val="18"/>
        <w:szCs w:val="18"/>
      </w:rPr>
    </w:pPr>
    <w:r>
      <w:rPr>
        <w:rFonts w:cs="Arial"/>
        <w:sz w:val="18"/>
        <w:szCs w:val="18"/>
      </w:rPr>
      <w:t>Merri-bek</w:t>
    </w:r>
    <w:r w:rsidRPr="00067618" w:rsidR="004372C1">
      <w:rPr>
        <w:rFonts w:cs="Arial"/>
        <w:sz w:val="18"/>
        <w:szCs w:val="18"/>
      </w:rPr>
      <w:t xml:space="preserve"> City </w:t>
    </w:r>
    <w:r w:rsidRPr="00067618" w:rsidR="00564F24">
      <w:rPr>
        <w:rFonts w:cs="Arial"/>
        <w:sz w:val="18"/>
        <w:szCs w:val="18"/>
      </w:rPr>
      <w:t xml:space="preserve">Council </w:t>
    </w:r>
    <w:r w:rsidRPr="00067618" w:rsidR="00A306E2">
      <w:rPr>
        <w:rFonts w:cs="Arial"/>
        <w:sz w:val="18"/>
        <w:szCs w:val="18"/>
      </w:rPr>
      <w:t>–</w:t>
    </w:r>
    <w:r w:rsidRPr="00067618" w:rsidR="009E5BC7">
      <w:rPr>
        <w:rFonts w:cs="Arial"/>
        <w:sz w:val="18"/>
        <w:szCs w:val="18"/>
      </w:rPr>
      <w:t xml:space="preserve"> </w:t>
    </w:r>
    <w:r w:rsidR="00164ADA">
      <w:rPr>
        <w:rFonts w:cs="Arial"/>
        <w:sz w:val="18"/>
        <w:szCs w:val="18"/>
      </w:rPr>
      <w:t>Draft</w:t>
    </w:r>
    <w:r w:rsidRPr="00067618" w:rsidR="00862673">
      <w:rPr>
        <w:rFonts w:cs="Arial"/>
        <w:sz w:val="18"/>
        <w:szCs w:val="18"/>
      </w:rPr>
      <w:t xml:space="preserve"> </w:t>
    </w:r>
    <w:r w:rsidR="00736E17">
      <w:rPr>
        <w:rFonts w:cs="Arial"/>
        <w:sz w:val="18"/>
        <w:szCs w:val="18"/>
      </w:rPr>
      <w:t>Community Local Law</w:t>
    </w:r>
    <w:r w:rsidRPr="00067618" w:rsidR="00564F24">
      <w:rPr>
        <w:rFonts w:cs="Arial"/>
        <w:sz w:val="18"/>
        <w:szCs w:val="18"/>
      </w:rPr>
      <w:t xml:space="preserve"> 202</w:t>
    </w:r>
    <w:r w:rsidRPr="00067618" w:rsidR="004372C1">
      <w:rPr>
        <w:rFonts w:cs="Arial"/>
        <w:sz w:val="18"/>
        <w:szCs w:val="18"/>
      </w:rPr>
      <w:t>6</w:t>
    </w:r>
    <w:r w:rsidRPr="00067618" w:rsidR="006A592E">
      <w:rPr>
        <w:rFonts w:cs="Arial"/>
        <w:sz w:val="18"/>
        <w:szCs w:val="18"/>
      </w:rPr>
      <w:t xml:space="preserve"> – Community Impact Statement</w:t>
    </w:r>
    <w:r w:rsidRPr="00067618" w:rsidR="006A592E">
      <w:rPr>
        <w:rFonts w:cs="Arial"/>
        <w:sz w:val="18"/>
        <w:szCs w:val="18"/>
      </w:rPr>
      <w:tab/>
    </w:r>
    <w:sdt>
      <w:sdtPr>
        <w:rPr>
          <w:rFonts w:cs="Arial"/>
          <w:sz w:val="18"/>
          <w:szCs w:val="18"/>
        </w:rPr>
        <w:id w:val="-1006285247"/>
        <w:docPartObj>
          <w:docPartGallery w:val="Page Numbers (Bottom of Page)"/>
          <w:docPartUnique/>
        </w:docPartObj>
      </w:sdtPr>
      <w:sdtEndPr>
        <w:rPr>
          <w:noProof/>
        </w:rPr>
      </w:sdtEndPr>
      <w:sdtContent>
        <w:r w:rsidRPr="00067618" w:rsidR="006A592E">
          <w:rPr>
            <w:rFonts w:cs="Arial"/>
            <w:sz w:val="18"/>
            <w:szCs w:val="18"/>
          </w:rPr>
          <w:tab/>
        </w:r>
        <w:r w:rsidRPr="00067618" w:rsidR="006A592E">
          <w:rPr>
            <w:rFonts w:cs="Arial"/>
            <w:sz w:val="18"/>
            <w:szCs w:val="18"/>
          </w:rPr>
          <w:fldChar w:fldCharType="begin"/>
        </w:r>
        <w:r w:rsidRPr="00067618" w:rsidR="006A592E">
          <w:rPr>
            <w:rFonts w:cs="Arial"/>
            <w:sz w:val="18"/>
            <w:szCs w:val="18"/>
          </w:rPr>
          <w:instrText xml:space="preserve"> PAGE   \* MERGEFORMAT </w:instrText>
        </w:r>
        <w:r w:rsidRPr="00067618" w:rsidR="006A592E">
          <w:rPr>
            <w:rFonts w:cs="Arial"/>
            <w:sz w:val="18"/>
            <w:szCs w:val="18"/>
          </w:rPr>
          <w:fldChar w:fldCharType="separate"/>
        </w:r>
        <w:r w:rsidRPr="00067618" w:rsidR="006A592E">
          <w:rPr>
            <w:rFonts w:cs="Arial"/>
            <w:noProof/>
            <w:sz w:val="18"/>
            <w:szCs w:val="18"/>
          </w:rPr>
          <w:t>2</w:t>
        </w:r>
        <w:r w:rsidRPr="00067618" w:rsidR="006A592E">
          <w:rPr>
            <w:rFonts w:cs="Arial"/>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097518"/>
      <w:docPartObj>
        <w:docPartGallery w:val="Page Numbers (Bottom of Page)"/>
        <w:docPartUnique/>
      </w:docPartObj>
    </w:sdtPr>
    <w:sdtEndPr>
      <w:rPr>
        <w:noProof/>
        <w:sz w:val="18"/>
        <w:szCs w:val="18"/>
      </w:rPr>
    </w:sdtEndPr>
    <w:sdtContent>
      <w:p w:rsidRPr="006A592E" w:rsidR="006A592E" w:rsidRDefault="006A592E" w14:paraId="044C3670" w14:textId="47C31DF3">
        <w:pPr>
          <w:pStyle w:val="Footer"/>
          <w:jc w:val="right"/>
          <w:rPr>
            <w:sz w:val="18"/>
            <w:szCs w:val="18"/>
          </w:rPr>
        </w:pPr>
        <w:r w:rsidRPr="006A592E">
          <w:rPr>
            <w:sz w:val="18"/>
            <w:szCs w:val="18"/>
          </w:rPr>
          <w:fldChar w:fldCharType="begin"/>
        </w:r>
        <w:r w:rsidRPr="006A592E">
          <w:rPr>
            <w:sz w:val="18"/>
            <w:szCs w:val="18"/>
          </w:rPr>
          <w:instrText xml:space="preserve"> PAGE   \* MERGEFORMAT </w:instrText>
        </w:r>
        <w:r w:rsidRPr="006A592E">
          <w:rPr>
            <w:sz w:val="18"/>
            <w:szCs w:val="18"/>
          </w:rPr>
          <w:fldChar w:fldCharType="separate"/>
        </w:r>
        <w:r w:rsidRPr="006A592E">
          <w:rPr>
            <w:noProof/>
            <w:sz w:val="18"/>
            <w:szCs w:val="18"/>
          </w:rPr>
          <w:t>2</w:t>
        </w:r>
        <w:r w:rsidRPr="006A592E">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65AE" w:rsidP="00461394" w:rsidRDefault="003D65AE" w14:paraId="1CA1C0F6" w14:textId="77777777">
      <w:r>
        <w:separator/>
      </w:r>
    </w:p>
  </w:footnote>
  <w:footnote w:type="continuationSeparator" w:id="0">
    <w:p w:rsidR="003D65AE" w:rsidP="00461394" w:rsidRDefault="003D65AE" w14:paraId="01842F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369A" w:rsidP="0082167F" w:rsidRDefault="00B6369A" w14:paraId="05E6366D" w14:textId="154DFEBA">
    <w:pPr>
      <w:pStyle w:val="Header"/>
      <w:spacing w:after="24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592E" w:rsidP="006A592E" w:rsidRDefault="006A592E" w14:paraId="24A9A33F" w14:textId="2E3C5E30">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a3GdK0Ai5jDpyi" int2:id="rwdH54k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2071"/>
    <w:multiLevelType w:val="hybridMultilevel"/>
    <w:tmpl w:val="BE369C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16773"/>
    <w:multiLevelType w:val="hybridMultilevel"/>
    <w:tmpl w:val="C43830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41100DE"/>
    <w:multiLevelType w:val="multilevel"/>
    <w:tmpl w:val="F2845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41357B4"/>
    <w:multiLevelType w:val="multilevel"/>
    <w:tmpl w:val="AF8AE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E1260C1"/>
    <w:multiLevelType w:val="multilevel"/>
    <w:tmpl w:val="2550B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0632B69"/>
    <w:multiLevelType w:val="hybridMultilevel"/>
    <w:tmpl w:val="153C230C"/>
    <w:lvl w:ilvl="0" w:tplc="0C090001">
      <w:start w:val="1"/>
      <w:numFmt w:val="bullet"/>
      <w:lvlText w:val=""/>
      <w:lvlJc w:val="left"/>
      <w:pPr>
        <w:ind w:left="781" w:hanging="360"/>
      </w:pPr>
      <w:rPr>
        <w:rFonts w:hint="default" w:ascii="Symbol" w:hAnsi="Symbol"/>
      </w:rPr>
    </w:lvl>
    <w:lvl w:ilvl="1" w:tplc="0C090003" w:tentative="1">
      <w:start w:val="1"/>
      <w:numFmt w:val="bullet"/>
      <w:lvlText w:val="o"/>
      <w:lvlJc w:val="left"/>
      <w:pPr>
        <w:ind w:left="1501" w:hanging="360"/>
      </w:pPr>
      <w:rPr>
        <w:rFonts w:hint="default" w:ascii="Courier New" w:hAnsi="Courier New" w:cs="Courier New"/>
      </w:rPr>
    </w:lvl>
    <w:lvl w:ilvl="2" w:tplc="0C090005" w:tentative="1">
      <w:start w:val="1"/>
      <w:numFmt w:val="bullet"/>
      <w:lvlText w:val=""/>
      <w:lvlJc w:val="left"/>
      <w:pPr>
        <w:ind w:left="2221" w:hanging="360"/>
      </w:pPr>
      <w:rPr>
        <w:rFonts w:hint="default" w:ascii="Wingdings" w:hAnsi="Wingdings"/>
      </w:rPr>
    </w:lvl>
    <w:lvl w:ilvl="3" w:tplc="0C090001" w:tentative="1">
      <w:start w:val="1"/>
      <w:numFmt w:val="bullet"/>
      <w:lvlText w:val=""/>
      <w:lvlJc w:val="left"/>
      <w:pPr>
        <w:ind w:left="2941" w:hanging="360"/>
      </w:pPr>
      <w:rPr>
        <w:rFonts w:hint="default" w:ascii="Symbol" w:hAnsi="Symbol"/>
      </w:rPr>
    </w:lvl>
    <w:lvl w:ilvl="4" w:tplc="0C090003" w:tentative="1">
      <w:start w:val="1"/>
      <w:numFmt w:val="bullet"/>
      <w:lvlText w:val="o"/>
      <w:lvlJc w:val="left"/>
      <w:pPr>
        <w:ind w:left="3661" w:hanging="360"/>
      </w:pPr>
      <w:rPr>
        <w:rFonts w:hint="default" w:ascii="Courier New" w:hAnsi="Courier New" w:cs="Courier New"/>
      </w:rPr>
    </w:lvl>
    <w:lvl w:ilvl="5" w:tplc="0C090005" w:tentative="1">
      <w:start w:val="1"/>
      <w:numFmt w:val="bullet"/>
      <w:lvlText w:val=""/>
      <w:lvlJc w:val="left"/>
      <w:pPr>
        <w:ind w:left="4381" w:hanging="360"/>
      </w:pPr>
      <w:rPr>
        <w:rFonts w:hint="default" w:ascii="Wingdings" w:hAnsi="Wingdings"/>
      </w:rPr>
    </w:lvl>
    <w:lvl w:ilvl="6" w:tplc="0C090001" w:tentative="1">
      <w:start w:val="1"/>
      <w:numFmt w:val="bullet"/>
      <w:lvlText w:val=""/>
      <w:lvlJc w:val="left"/>
      <w:pPr>
        <w:ind w:left="5101" w:hanging="360"/>
      </w:pPr>
      <w:rPr>
        <w:rFonts w:hint="default" w:ascii="Symbol" w:hAnsi="Symbol"/>
      </w:rPr>
    </w:lvl>
    <w:lvl w:ilvl="7" w:tplc="0C090003" w:tentative="1">
      <w:start w:val="1"/>
      <w:numFmt w:val="bullet"/>
      <w:lvlText w:val="o"/>
      <w:lvlJc w:val="left"/>
      <w:pPr>
        <w:ind w:left="5821" w:hanging="360"/>
      </w:pPr>
      <w:rPr>
        <w:rFonts w:hint="default" w:ascii="Courier New" w:hAnsi="Courier New" w:cs="Courier New"/>
      </w:rPr>
    </w:lvl>
    <w:lvl w:ilvl="8" w:tplc="0C090005" w:tentative="1">
      <w:start w:val="1"/>
      <w:numFmt w:val="bullet"/>
      <w:lvlText w:val=""/>
      <w:lvlJc w:val="left"/>
      <w:pPr>
        <w:ind w:left="6541" w:hanging="360"/>
      </w:pPr>
      <w:rPr>
        <w:rFonts w:hint="default" w:ascii="Wingdings" w:hAnsi="Wingdings"/>
      </w:rPr>
    </w:lvl>
  </w:abstractNum>
  <w:abstractNum w:abstractNumId="6" w15:restartNumberingAfterBreak="0">
    <w:nsid w:val="22221831"/>
    <w:multiLevelType w:val="hybridMultilevel"/>
    <w:tmpl w:val="859C1E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6C634E6"/>
    <w:multiLevelType w:val="hybridMultilevel"/>
    <w:tmpl w:val="7B18CBCE"/>
    <w:lvl w:ilvl="0" w:tplc="FFFFFFFF">
      <w:start w:val="1"/>
      <w:numFmt w:val="bullet"/>
      <w:lvlText w:val="o"/>
      <w:lvlJc w:val="left"/>
      <w:pPr>
        <w:tabs>
          <w:tab w:val="num" w:pos="720"/>
        </w:tabs>
        <w:ind w:left="720" w:hanging="360"/>
      </w:pPr>
      <w:rPr>
        <w:rFonts w:hint="default" w:ascii="Courier New" w:hAnsi="Courier New"/>
      </w:rPr>
    </w:lvl>
    <w:lvl w:ilvl="1" w:tplc="0C090001">
      <w:start w:val="1"/>
      <w:numFmt w:val="bullet"/>
      <w:lvlText w:val=""/>
      <w:lvlJc w:val="left"/>
      <w:pPr>
        <w:ind w:left="720" w:hanging="360"/>
      </w:pPr>
      <w:rPr>
        <w:rFonts w:hint="default" w:ascii="Symbol" w:hAnsi="Symbol"/>
      </w:rPr>
    </w:lvl>
    <w:lvl w:ilvl="2" w:tplc="FFFFFFFF" w:tentative="1">
      <w:start w:val="1"/>
      <w:numFmt w:val="bullet"/>
      <w:lvlText w:val="o"/>
      <w:lvlJc w:val="left"/>
      <w:pPr>
        <w:tabs>
          <w:tab w:val="num" w:pos="2160"/>
        </w:tabs>
        <w:ind w:left="2160" w:hanging="360"/>
      </w:pPr>
      <w:rPr>
        <w:rFonts w:hint="default" w:ascii="Courier New" w:hAnsi="Courier New"/>
      </w:rPr>
    </w:lvl>
    <w:lvl w:ilvl="3" w:tplc="FFFFFFFF" w:tentative="1">
      <w:start w:val="1"/>
      <w:numFmt w:val="bullet"/>
      <w:lvlText w:val="o"/>
      <w:lvlJc w:val="left"/>
      <w:pPr>
        <w:tabs>
          <w:tab w:val="num" w:pos="2880"/>
        </w:tabs>
        <w:ind w:left="2880" w:hanging="360"/>
      </w:pPr>
      <w:rPr>
        <w:rFonts w:hint="default" w:ascii="Courier New" w:hAnsi="Courier New"/>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o"/>
      <w:lvlJc w:val="left"/>
      <w:pPr>
        <w:tabs>
          <w:tab w:val="num" w:pos="4320"/>
        </w:tabs>
        <w:ind w:left="4320" w:hanging="360"/>
      </w:pPr>
      <w:rPr>
        <w:rFonts w:hint="default" w:ascii="Courier New" w:hAnsi="Courier New"/>
      </w:rPr>
    </w:lvl>
    <w:lvl w:ilvl="6" w:tplc="FFFFFFFF" w:tentative="1">
      <w:start w:val="1"/>
      <w:numFmt w:val="bullet"/>
      <w:lvlText w:val="o"/>
      <w:lvlJc w:val="left"/>
      <w:pPr>
        <w:tabs>
          <w:tab w:val="num" w:pos="5040"/>
        </w:tabs>
        <w:ind w:left="5040" w:hanging="360"/>
      </w:pPr>
      <w:rPr>
        <w:rFonts w:hint="default" w:ascii="Courier New" w:hAnsi="Courier New"/>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o"/>
      <w:lvlJc w:val="left"/>
      <w:pPr>
        <w:tabs>
          <w:tab w:val="num" w:pos="6480"/>
        </w:tabs>
        <w:ind w:left="6480" w:hanging="360"/>
      </w:pPr>
      <w:rPr>
        <w:rFonts w:hint="default" w:ascii="Courier New" w:hAnsi="Courier New"/>
      </w:rPr>
    </w:lvl>
  </w:abstractNum>
  <w:abstractNum w:abstractNumId="8" w15:restartNumberingAfterBreak="0">
    <w:nsid w:val="29AF5E84"/>
    <w:multiLevelType w:val="hybridMultilevel"/>
    <w:tmpl w:val="724C3EEE"/>
    <w:lvl w:ilvl="0" w:tplc="E61672EA">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1EE3686"/>
    <w:multiLevelType w:val="hybridMultilevel"/>
    <w:tmpl w:val="9FAAA65C"/>
    <w:lvl w:ilvl="0" w:tplc="0C090001">
      <w:start w:val="1"/>
      <w:numFmt w:val="bullet"/>
      <w:lvlText w:val=""/>
      <w:lvlJc w:val="left"/>
      <w:pPr>
        <w:ind w:left="2160" w:hanging="360"/>
      </w:pPr>
      <w:rPr>
        <w:rFonts w:hint="default" w:ascii="Symbol" w:hAnsi="Symbol"/>
      </w:rPr>
    </w:lvl>
    <w:lvl w:ilvl="1" w:tplc="0C090003" w:tentative="1">
      <w:start w:val="1"/>
      <w:numFmt w:val="bullet"/>
      <w:lvlText w:val="o"/>
      <w:lvlJc w:val="left"/>
      <w:pPr>
        <w:ind w:left="2880" w:hanging="360"/>
      </w:pPr>
      <w:rPr>
        <w:rFonts w:hint="default" w:ascii="Courier New" w:hAnsi="Courier New" w:cs="Courier New"/>
      </w:rPr>
    </w:lvl>
    <w:lvl w:ilvl="2" w:tplc="0C090005" w:tentative="1">
      <w:start w:val="1"/>
      <w:numFmt w:val="bullet"/>
      <w:lvlText w:val=""/>
      <w:lvlJc w:val="left"/>
      <w:pPr>
        <w:ind w:left="3600" w:hanging="360"/>
      </w:pPr>
      <w:rPr>
        <w:rFonts w:hint="default" w:ascii="Wingdings" w:hAnsi="Wingdings"/>
      </w:rPr>
    </w:lvl>
    <w:lvl w:ilvl="3" w:tplc="0C090001" w:tentative="1">
      <w:start w:val="1"/>
      <w:numFmt w:val="bullet"/>
      <w:lvlText w:val=""/>
      <w:lvlJc w:val="left"/>
      <w:pPr>
        <w:ind w:left="4320" w:hanging="360"/>
      </w:pPr>
      <w:rPr>
        <w:rFonts w:hint="default" w:ascii="Symbol" w:hAnsi="Symbol"/>
      </w:rPr>
    </w:lvl>
    <w:lvl w:ilvl="4" w:tplc="0C090003" w:tentative="1">
      <w:start w:val="1"/>
      <w:numFmt w:val="bullet"/>
      <w:lvlText w:val="o"/>
      <w:lvlJc w:val="left"/>
      <w:pPr>
        <w:ind w:left="5040" w:hanging="360"/>
      </w:pPr>
      <w:rPr>
        <w:rFonts w:hint="default" w:ascii="Courier New" w:hAnsi="Courier New" w:cs="Courier New"/>
      </w:rPr>
    </w:lvl>
    <w:lvl w:ilvl="5" w:tplc="0C090005" w:tentative="1">
      <w:start w:val="1"/>
      <w:numFmt w:val="bullet"/>
      <w:lvlText w:val=""/>
      <w:lvlJc w:val="left"/>
      <w:pPr>
        <w:ind w:left="5760" w:hanging="360"/>
      </w:pPr>
      <w:rPr>
        <w:rFonts w:hint="default" w:ascii="Wingdings" w:hAnsi="Wingdings"/>
      </w:rPr>
    </w:lvl>
    <w:lvl w:ilvl="6" w:tplc="0C090001" w:tentative="1">
      <w:start w:val="1"/>
      <w:numFmt w:val="bullet"/>
      <w:lvlText w:val=""/>
      <w:lvlJc w:val="left"/>
      <w:pPr>
        <w:ind w:left="6480" w:hanging="360"/>
      </w:pPr>
      <w:rPr>
        <w:rFonts w:hint="default" w:ascii="Symbol" w:hAnsi="Symbol"/>
      </w:rPr>
    </w:lvl>
    <w:lvl w:ilvl="7" w:tplc="0C090003" w:tentative="1">
      <w:start w:val="1"/>
      <w:numFmt w:val="bullet"/>
      <w:lvlText w:val="o"/>
      <w:lvlJc w:val="left"/>
      <w:pPr>
        <w:ind w:left="7200" w:hanging="360"/>
      </w:pPr>
      <w:rPr>
        <w:rFonts w:hint="default" w:ascii="Courier New" w:hAnsi="Courier New" w:cs="Courier New"/>
      </w:rPr>
    </w:lvl>
    <w:lvl w:ilvl="8" w:tplc="0C090005" w:tentative="1">
      <w:start w:val="1"/>
      <w:numFmt w:val="bullet"/>
      <w:lvlText w:val=""/>
      <w:lvlJc w:val="left"/>
      <w:pPr>
        <w:ind w:left="7920" w:hanging="360"/>
      </w:pPr>
      <w:rPr>
        <w:rFonts w:hint="default" w:ascii="Wingdings" w:hAnsi="Wingdings"/>
      </w:rPr>
    </w:lvl>
  </w:abstractNum>
  <w:abstractNum w:abstractNumId="10" w15:restartNumberingAfterBreak="0">
    <w:nsid w:val="337A1C01"/>
    <w:multiLevelType w:val="hybridMultilevel"/>
    <w:tmpl w:val="122C87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7347ED1"/>
    <w:multiLevelType w:val="multilevel"/>
    <w:tmpl w:val="DD826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8E9054D"/>
    <w:multiLevelType w:val="multilevel"/>
    <w:tmpl w:val="14F436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97E4EDF"/>
    <w:multiLevelType w:val="multilevel"/>
    <w:tmpl w:val="2B907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F3221DF"/>
    <w:multiLevelType w:val="hybridMultilevel"/>
    <w:tmpl w:val="2AEAA14C"/>
    <w:lvl w:ilvl="0" w:tplc="B1882836">
      <w:start w:val="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5EC2BE0"/>
    <w:multiLevelType w:val="hybridMultilevel"/>
    <w:tmpl w:val="724C3EEE"/>
    <w:lvl w:ilvl="0" w:tplc="FFFFFFFF">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D242246"/>
    <w:multiLevelType w:val="hybridMultilevel"/>
    <w:tmpl w:val="FF9CB4D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F412C4E"/>
    <w:multiLevelType w:val="multilevel"/>
    <w:tmpl w:val="DB46D0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6FD616F"/>
    <w:multiLevelType w:val="hybridMultilevel"/>
    <w:tmpl w:val="43FA6136"/>
    <w:lvl w:ilvl="0" w:tplc="0C090001">
      <w:start w:val="1"/>
      <w:numFmt w:val="bullet"/>
      <w:lvlText w:val=""/>
      <w:lvlJc w:val="left"/>
      <w:pPr>
        <w:ind w:left="788" w:hanging="360"/>
      </w:pPr>
      <w:rPr>
        <w:rFonts w:hint="default" w:ascii="Symbol" w:hAnsi="Symbol"/>
      </w:rPr>
    </w:lvl>
    <w:lvl w:ilvl="1" w:tplc="0C090003" w:tentative="1">
      <w:start w:val="1"/>
      <w:numFmt w:val="bullet"/>
      <w:lvlText w:val="o"/>
      <w:lvlJc w:val="left"/>
      <w:pPr>
        <w:ind w:left="1508" w:hanging="360"/>
      </w:pPr>
      <w:rPr>
        <w:rFonts w:hint="default" w:ascii="Courier New" w:hAnsi="Courier New" w:cs="Courier New"/>
      </w:rPr>
    </w:lvl>
    <w:lvl w:ilvl="2" w:tplc="0C090005" w:tentative="1">
      <w:start w:val="1"/>
      <w:numFmt w:val="bullet"/>
      <w:lvlText w:val=""/>
      <w:lvlJc w:val="left"/>
      <w:pPr>
        <w:ind w:left="2228" w:hanging="360"/>
      </w:pPr>
      <w:rPr>
        <w:rFonts w:hint="default" w:ascii="Wingdings" w:hAnsi="Wingdings"/>
      </w:rPr>
    </w:lvl>
    <w:lvl w:ilvl="3" w:tplc="0C090001" w:tentative="1">
      <w:start w:val="1"/>
      <w:numFmt w:val="bullet"/>
      <w:lvlText w:val=""/>
      <w:lvlJc w:val="left"/>
      <w:pPr>
        <w:ind w:left="2948" w:hanging="360"/>
      </w:pPr>
      <w:rPr>
        <w:rFonts w:hint="default" w:ascii="Symbol" w:hAnsi="Symbol"/>
      </w:rPr>
    </w:lvl>
    <w:lvl w:ilvl="4" w:tplc="0C090003" w:tentative="1">
      <w:start w:val="1"/>
      <w:numFmt w:val="bullet"/>
      <w:lvlText w:val="o"/>
      <w:lvlJc w:val="left"/>
      <w:pPr>
        <w:ind w:left="3668" w:hanging="360"/>
      </w:pPr>
      <w:rPr>
        <w:rFonts w:hint="default" w:ascii="Courier New" w:hAnsi="Courier New" w:cs="Courier New"/>
      </w:rPr>
    </w:lvl>
    <w:lvl w:ilvl="5" w:tplc="0C090005" w:tentative="1">
      <w:start w:val="1"/>
      <w:numFmt w:val="bullet"/>
      <w:lvlText w:val=""/>
      <w:lvlJc w:val="left"/>
      <w:pPr>
        <w:ind w:left="4388" w:hanging="360"/>
      </w:pPr>
      <w:rPr>
        <w:rFonts w:hint="default" w:ascii="Wingdings" w:hAnsi="Wingdings"/>
      </w:rPr>
    </w:lvl>
    <w:lvl w:ilvl="6" w:tplc="0C090001" w:tentative="1">
      <w:start w:val="1"/>
      <w:numFmt w:val="bullet"/>
      <w:lvlText w:val=""/>
      <w:lvlJc w:val="left"/>
      <w:pPr>
        <w:ind w:left="5108" w:hanging="360"/>
      </w:pPr>
      <w:rPr>
        <w:rFonts w:hint="default" w:ascii="Symbol" w:hAnsi="Symbol"/>
      </w:rPr>
    </w:lvl>
    <w:lvl w:ilvl="7" w:tplc="0C090003" w:tentative="1">
      <w:start w:val="1"/>
      <w:numFmt w:val="bullet"/>
      <w:lvlText w:val="o"/>
      <w:lvlJc w:val="left"/>
      <w:pPr>
        <w:ind w:left="5828" w:hanging="360"/>
      </w:pPr>
      <w:rPr>
        <w:rFonts w:hint="default" w:ascii="Courier New" w:hAnsi="Courier New" w:cs="Courier New"/>
      </w:rPr>
    </w:lvl>
    <w:lvl w:ilvl="8" w:tplc="0C090005" w:tentative="1">
      <w:start w:val="1"/>
      <w:numFmt w:val="bullet"/>
      <w:lvlText w:val=""/>
      <w:lvlJc w:val="left"/>
      <w:pPr>
        <w:ind w:left="6548" w:hanging="360"/>
      </w:pPr>
      <w:rPr>
        <w:rFonts w:hint="default" w:ascii="Wingdings" w:hAnsi="Wingdings"/>
      </w:rPr>
    </w:lvl>
  </w:abstractNum>
  <w:abstractNum w:abstractNumId="19" w15:restartNumberingAfterBreak="0">
    <w:nsid w:val="5D6D6213"/>
    <w:multiLevelType w:val="hybridMultilevel"/>
    <w:tmpl w:val="79506FF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3E91AE8"/>
    <w:multiLevelType w:val="hybridMultilevel"/>
    <w:tmpl w:val="BAE0C0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65EC4C71"/>
    <w:multiLevelType w:val="multilevel"/>
    <w:tmpl w:val="C30C1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C2F11E1"/>
    <w:multiLevelType w:val="hybridMultilevel"/>
    <w:tmpl w:val="131A0C9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6E2839E4"/>
    <w:multiLevelType w:val="hybridMultilevel"/>
    <w:tmpl w:val="45EE2F4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702C2233"/>
    <w:multiLevelType w:val="hybridMultilevel"/>
    <w:tmpl w:val="79A419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7139571B"/>
    <w:multiLevelType w:val="hybridMultilevel"/>
    <w:tmpl w:val="C0FC1D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4BD3BC1"/>
    <w:multiLevelType w:val="hybridMultilevel"/>
    <w:tmpl w:val="2626D2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8897D5D"/>
    <w:multiLevelType w:val="hybridMultilevel"/>
    <w:tmpl w:val="EA1A8CA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7B177927"/>
    <w:multiLevelType w:val="multilevel"/>
    <w:tmpl w:val="222C50A2"/>
    <w:styleLink w:val="InfocouncilHeadings"/>
    <w:lvl w:ilvl="0">
      <w:start w:val="1"/>
      <w:numFmt w:val="decimal"/>
      <w:lvlText w:val="%1."/>
      <w:lvlJc w:val="left"/>
      <w:pPr>
        <w:tabs>
          <w:tab w:val="num" w:pos="567"/>
        </w:tabs>
        <w:ind w:left="567" w:hanging="567"/>
      </w:pPr>
      <w:rPr>
        <w:rFonts w:hint="default" w:ascii="Arial" w:hAnsi="Arial"/>
        <w:b/>
        <w:i w:val="0"/>
        <w:caps/>
        <w:sz w:val="22"/>
      </w:rPr>
    </w:lvl>
    <w:lvl w:ilvl="1">
      <w:start w:val="1"/>
      <w:numFmt w:val="decimal"/>
      <w:pStyle w:val="ListNumber2"/>
      <w:lvlText w:val="%1.%2"/>
      <w:lvlJc w:val="left"/>
      <w:pPr>
        <w:tabs>
          <w:tab w:val="num" w:pos="1134"/>
        </w:tabs>
        <w:ind w:left="1134" w:hanging="567"/>
      </w:pPr>
      <w:rPr>
        <w:rFonts w:hint="default" w:ascii="Arial" w:hAnsi="Arial"/>
        <w:sz w:val="22"/>
      </w:rPr>
    </w:lvl>
    <w:lvl w:ilvl="2">
      <w:start w:val="1"/>
      <w:numFmt w:val="decimal"/>
      <w:pStyle w:val="ListNumber3"/>
      <w:lvlText w:val="%1.%2.%3"/>
      <w:lvlJc w:val="left"/>
      <w:pPr>
        <w:tabs>
          <w:tab w:val="num" w:pos="1985"/>
        </w:tabs>
        <w:ind w:left="1985" w:hanging="851"/>
      </w:pPr>
      <w:rPr>
        <w:rFonts w:hint="default" w:ascii="Arial" w:hAnsi="Arial" w:cs="Times New Roman"/>
        <w:sz w:val="22"/>
      </w:rPr>
    </w:lvl>
    <w:lvl w:ilvl="3">
      <w:start w:val="1"/>
      <w:numFmt w:val="lowerLetter"/>
      <w:lvlText w:val="(%4)"/>
      <w:lvlJc w:val="left"/>
      <w:pPr>
        <w:tabs>
          <w:tab w:val="num" w:pos="2551"/>
        </w:tabs>
        <w:ind w:left="2551" w:hanging="567"/>
      </w:pPr>
      <w:rPr>
        <w:rFonts w:hint="default" w:ascii="Arial" w:hAnsi="Arial" w:cs="Times New Roman"/>
        <w:sz w:val="22"/>
      </w:rPr>
    </w:lvl>
    <w:lvl w:ilvl="4">
      <w:start w:val="1"/>
      <w:numFmt w:val="lowerRoman"/>
      <w:lvlText w:val="(%5)"/>
      <w:lvlJc w:val="left"/>
      <w:pPr>
        <w:tabs>
          <w:tab w:val="num" w:pos="3119"/>
        </w:tabs>
        <w:ind w:left="3119" w:hanging="567"/>
      </w:pPr>
      <w:rPr>
        <w:rFonts w:cs="Times New Roman"/>
      </w:rPr>
    </w:lvl>
    <w:lvl w:ilvl="5">
      <w:start w:val="1"/>
      <w:numFmt w:val="lowerRoman"/>
      <w:lvlText w:val="(%6)"/>
      <w:lvlJc w:val="left"/>
      <w:pPr>
        <w:ind w:left="3402" w:hanging="567"/>
      </w:pPr>
      <w:rPr>
        <w:rFonts w:cs="Times New Roman"/>
      </w:rPr>
    </w:lvl>
    <w:lvl w:ilvl="6">
      <w:start w:val="1"/>
      <w:numFmt w:val="decimal"/>
      <w:lvlText w:val="%7."/>
      <w:lvlJc w:val="left"/>
      <w:pPr>
        <w:ind w:left="3969" w:hanging="567"/>
      </w:pPr>
      <w:rPr>
        <w:rFonts w:cs="Times New Roman"/>
      </w:rPr>
    </w:lvl>
    <w:lvl w:ilvl="7">
      <w:start w:val="1"/>
      <w:numFmt w:val="lowerLetter"/>
      <w:lvlText w:val="%8."/>
      <w:lvlJc w:val="left"/>
      <w:pPr>
        <w:ind w:left="4536" w:hanging="567"/>
      </w:pPr>
      <w:rPr>
        <w:rFonts w:cs="Times New Roman"/>
      </w:rPr>
    </w:lvl>
    <w:lvl w:ilvl="8">
      <w:start w:val="1"/>
      <w:numFmt w:val="lowerRoman"/>
      <w:lvlText w:val="%9."/>
      <w:lvlJc w:val="left"/>
      <w:pPr>
        <w:ind w:left="5103" w:hanging="567"/>
      </w:pPr>
      <w:rPr>
        <w:rFonts w:cs="Times New Roman"/>
      </w:rPr>
    </w:lvl>
  </w:abstractNum>
  <w:num w:numId="1" w16cid:durableId="403456682">
    <w:abstractNumId w:val="0"/>
  </w:num>
  <w:num w:numId="2" w16cid:durableId="832842585">
    <w:abstractNumId w:val="25"/>
  </w:num>
  <w:num w:numId="3" w16cid:durableId="868183318">
    <w:abstractNumId w:val="9"/>
  </w:num>
  <w:num w:numId="4" w16cid:durableId="1220941813">
    <w:abstractNumId w:val="28"/>
  </w:num>
  <w:num w:numId="5" w16cid:durableId="1813789463">
    <w:abstractNumId w:val="5"/>
  </w:num>
  <w:num w:numId="6" w16cid:durableId="237860573">
    <w:abstractNumId w:val="7"/>
  </w:num>
  <w:num w:numId="7" w16cid:durableId="1895698683">
    <w:abstractNumId w:val="8"/>
  </w:num>
  <w:num w:numId="8" w16cid:durableId="1591812166">
    <w:abstractNumId w:val="16"/>
  </w:num>
  <w:num w:numId="9" w16cid:durableId="460654754">
    <w:abstractNumId w:val="22"/>
  </w:num>
  <w:num w:numId="10" w16cid:durableId="54478117">
    <w:abstractNumId w:val="24"/>
  </w:num>
  <w:num w:numId="11" w16cid:durableId="558128068">
    <w:abstractNumId w:val="10"/>
  </w:num>
  <w:num w:numId="12" w16cid:durableId="1256787462">
    <w:abstractNumId w:val="6"/>
  </w:num>
  <w:num w:numId="13" w16cid:durableId="1226523150">
    <w:abstractNumId w:val="18"/>
  </w:num>
  <w:num w:numId="14" w16cid:durableId="1004362246">
    <w:abstractNumId w:val="19"/>
  </w:num>
  <w:num w:numId="15" w16cid:durableId="391470189">
    <w:abstractNumId w:val="27"/>
  </w:num>
  <w:num w:numId="16" w16cid:durableId="674696836">
    <w:abstractNumId w:val="1"/>
  </w:num>
  <w:num w:numId="17" w16cid:durableId="1362707782">
    <w:abstractNumId w:val="20"/>
  </w:num>
  <w:num w:numId="18" w16cid:durableId="1963728657">
    <w:abstractNumId w:val="21"/>
  </w:num>
  <w:num w:numId="19" w16cid:durableId="1662545121">
    <w:abstractNumId w:val="2"/>
  </w:num>
  <w:num w:numId="20" w16cid:durableId="1846049385">
    <w:abstractNumId w:val="15"/>
  </w:num>
  <w:num w:numId="21" w16cid:durableId="2096172891">
    <w:abstractNumId w:val="14"/>
  </w:num>
  <w:num w:numId="22" w16cid:durableId="380985136">
    <w:abstractNumId w:val="23"/>
  </w:num>
  <w:num w:numId="23" w16cid:durableId="1447385358">
    <w:abstractNumId w:val="4"/>
  </w:num>
  <w:num w:numId="24" w16cid:durableId="2144233688">
    <w:abstractNumId w:val="12"/>
  </w:num>
  <w:num w:numId="25" w16cid:durableId="878400722">
    <w:abstractNumId w:val="11"/>
  </w:num>
  <w:num w:numId="26" w16cid:durableId="964459808">
    <w:abstractNumId w:val="17"/>
  </w:num>
  <w:num w:numId="27" w16cid:durableId="906453680">
    <w:abstractNumId w:val="3"/>
  </w:num>
  <w:num w:numId="28" w16cid:durableId="1850292162">
    <w:abstractNumId w:val="13"/>
  </w:num>
  <w:num w:numId="29" w16cid:durableId="247888903">
    <w:abstractNumId w:val="26"/>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73"/>
    <w:rsid w:val="000034C9"/>
    <w:rsid w:val="00013E1D"/>
    <w:rsid w:val="00014852"/>
    <w:rsid w:val="0001503D"/>
    <w:rsid w:val="00015354"/>
    <w:rsid w:val="00023A01"/>
    <w:rsid w:val="00024751"/>
    <w:rsid w:val="0002490D"/>
    <w:rsid w:val="000273ED"/>
    <w:rsid w:val="00027CD2"/>
    <w:rsid w:val="00040E7E"/>
    <w:rsid w:val="0004168A"/>
    <w:rsid w:val="00044B82"/>
    <w:rsid w:val="000464DF"/>
    <w:rsid w:val="00046BA2"/>
    <w:rsid w:val="00051187"/>
    <w:rsid w:val="0005373E"/>
    <w:rsid w:val="000559AE"/>
    <w:rsid w:val="00056E30"/>
    <w:rsid w:val="00057C85"/>
    <w:rsid w:val="00057DC3"/>
    <w:rsid w:val="00063791"/>
    <w:rsid w:val="000656F8"/>
    <w:rsid w:val="00067444"/>
    <w:rsid w:val="00067618"/>
    <w:rsid w:val="00067925"/>
    <w:rsid w:val="000702EB"/>
    <w:rsid w:val="00070CA6"/>
    <w:rsid w:val="00071EC8"/>
    <w:rsid w:val="00072B69"/>
    <w:rsid w:val="00074473"/>
    <w:rsid w:val="000748C3"/>
    <w:rsid w:val="00077FD2"/>
    <w:rsid w:val="00090DE7"/>
    <w:rsid w:val="00091D69"/>
    <w:rsid w:val="00091DA1"/>
    <w:rsid w:val="00094E40"/>
    <w:rsid w:val="000A6C80"/>
    <w:rsid w:val="000B0BB5"/>
    <w:rsid w:val="000B19AD"/>
    <w:rsid w:val="000B332F"/>
    <w:rsid w:val="000B731E"/>
    <w:rsid w:val="000B7373"/>
    <w:rsid w:val="000C108F"/>
    <w:rsid w:val="000C378A"/>
    <w:rsid w:val="000C6D12"/>
    <w:rsid w:val="000D4A7E"/>
    <w:rsid w:val="000F0204"/>
    <w:rsid w:val="000F0ECE"/>
    <w:rsid w:val="000F1133"/>
    <w:rsid w:val="000F1917"/>
    <w:rsid w:val="000F46E5"/>
    <w:rsid w:val="000F7E0C"/>
    <w:rsid w:val="00100936"/>
    <w:rsid w:val="0010558D"/>
    <w:rsid w:val="001129E8"/>
    <w:rsid w:val="0011355C"/>
    <w:rsid w:val="0011445E"/>
    <w:rsid w:val="00115E08"/>
    <w:rsid w:val="00120EB2"/>
    <w:rsid w:val="00120FD4"/>
    <w:rsid w:val="00130663"/>
    <w:rsid w:val="00134958"/>
    <w:rsid w:val="00134A1E"/>
    <w:rsid w:val="00134D2A"/>
    <w:rsid w:val="00136DB3"/>
    <w:rsid w:val="0014346E"/>
    <w:rsid w:val="00143515"/>
    <w:rsid w:val="00145BF4"/>
    <w:rsid w:val="00146309"/>
    <w:rsid w:val="00154965"/>
    <w:rsid w:val="00155B4C"/>
    <w:rsid w:val="0015715C"/>
    <w:rsid w:val="00161480"/>
    <w:rsid w:val="00161F15"/>
    <w:rsid w:val="00162A16"/>
    <w:rsid w:val="001630E1"/>
    <w:rsid w:val="00163BD0"/>
    <w:rsid w:val="00164ADA"/>
    <w:rsid w:val="001661FA"/>
    <w:rsid w:val="0016665D"/>
    <w:rsid w:val="001670F7"/>
    <w:rsid w:val="0017236B"/>
    <w:rsid w:val="00173473"/>
    <w:rsid w:val="00174E4A"/>
    <w:rsid w:val="001779FE"/>
    <w:rsid w:val="00184EAF"/>
    <w:rsid w:val="00185EC1"/>
    <w:rsid w:val="0018643D"/>
    <w:rsid w:val="00186B88"/>
    <w:rsid w:val="001909DF"/>
    <w:rsid w:val="00193D6E"/>
    <w:rsid w:val="00197477"/>
    <w:rsid w:val="001A0110"/>
    <w:rsid w:val="001A32B6"/>
    <w:rsid w:val="001A4EE0"/>
    <w:rsid w:val="001A7CD6"/>
    <w:rsid w:val="001B1618"/>
    <w:rsid w:val="001B19D3"/>
    <w:rsid w:val="001B2020"/>
    <w:rsid w:val="001B329D"/>
    <w:rsid w:val="001C0434"/>
    <w:rsid w:val="001C12AB"/>
    <w:rsid w:val="001C1885"/>
    <w:rsid w:val="001C28C1"/>
    <w:rsid w:val="001C483C"/>
    <w:rsid w:val="001D1D83"/>
    <w:rsid w:val="001D2328"/>
    <w:rsid w:val="001D2429"/>
    <w:rsid w:val="001D365F"/>
    <w:rsid w:val="001E0062"/>
    <w:rsid w:val="001E2015"/>
    <w:rsid w:val="001E2162"/>
    <w:rsid w:val="001E38A1"/>
    <w:rsid w:val="001F08C7"/>
    <w:rsid w:val="001F29FD"/>
    <w:rsid w:val="001F3443"/>
    <w:rsid w:val="001F510C"/>
    <w:rsid w:val="001F6C9B"/>
    <w:rsid w:val="00202D37"/>
    <w:rsid w:val="00205317"/>
    <w:rsid w:val="00212034"/>
    <w:rsid w:val="00216433"/>
    <w:rsid w:val="00216BC9"/>
    <w:rsid w:val="0022084A"/>
    <w:rsid w:val="00220CA6"/>
    <w:rsid w:val="00221255"/>
    <w:rsid w:val="00226410"/>
    <w:rsid w:val="00226B17"/>
    <w:rsid w:val="00232F66"/>
    <w:rsid w:val="00250FD2"/>
    <w:rsid w:val="002559CF"/>
    <w:rsid w:val="00255FFC"/>
    <w:rsid w:val="00257F3B"/>
    <w:rsid w:val="00257FA7"/>
    <w:rsid w:val="0026147B"/>
    <w:rsid w:val="00262B24"/>
    <w:rsid w:val="00271655"/>
    <w:rsid w:val="00271847"/>
    <w:rsid w:val="00271DC2"/>
    <w:rsid w:val="00282FF6"/>
    <w:rsid w:val="00283518"/>
    <w:rsid w:val="00287A44"/>
    <w:rsid w:val="00290D19"/>
    <w:rsid w:val="0029751A"/>
    <w:rsid w:val="002A0079"/>
    <w:rsid w:val="002A767D"/>
    <w:rsid w:val="002B1E4F"/>
    <w:rsid w:val="002B633E"/>
    <w:rsid w:val="002B69EB"/>
    <w:rsid w:val="002B7264"/>
    <w:rsid w:val="002B7D08"/>
    <w:rsid w:val="002C0A63"/>
    <w:rsid w:val="002C1AE8"/>
    <w:rsid w:val="002C3B65"/>
    <w:rsid w:val="002C40A8"/>
    <w:rsid w:val="002C516F"/>
    <w:rsid w:val="002C7613"/>
    <w:rsid w:val="002D57D9"/>
    <w:rsid w:val="002E1B43"/>
    <w:rsid w:val="002E3C06"/>
    <w:rsid w:val="002E7419"/>
    <w:rsid w:val="002F0D00"/>
    <w:rsid w:val="002F137A"/>
    <w:rsid w:val="002F1910"/>
    <w:rsid w:val="002F7EC0"/>
    <w:rsid w:val="00303EB7"/>
    <w:rsid w:val="00306A0D"/>
    <w:rsid w:val="003114C0"/>
    <w:rsid w:val="00314484"/>
    <w:rsid w:val="00317A91"/>
    <w:rsid w:val="00323B86"/>
    <w:rsid w:val="00331658"/>
    <w:rsid w:val="003445BB"/>
    <w:rsid w:val="00347E88"/>
    <w:rsid w:val="0035098D"/>
    <w:rsid w:val="00351C17"/>
    <w:rsid w:val="00351D44"/>
    <w:rsid w:val="00355779"/>
    <w:rsid w:val="00356D17"/>
    <w:rsid w:val="003600A3"/>
    <w:rsid w:val="00361191"/>
    <w:rsid w:val="00363BB1"/>
    <w:rsid w:val="0036419A"/>
    <w:rsid w:val="00366709"/>
    <w:rsid w:val="00367005"/>
    <w:rsid w:val="00375145"/>
    <w:rsid w:val="00375ACD"/>
    <w:rsid w:val="00375EE8"/>
    <w:rsid w:val="0038005A"/>
    <w:rsid w:val="0038141A"/>
    <w:rsid w:val="003857B2"/>
    <w:rsid w:val="00387153"/>
    <w:rsid w:val="00390B44"/>
    <w:rsid w:val="003919EA"/>
    <w:rsid w:val="00393EA5"/>
    <w:rsid w:val="0039557B"/>
    <w:rsid w:val="003A0B6D"/>
    <w:rsid w:val="003A183E"/>
    <w:rsid w:val="003A2502"/>
    <w:rsid w:val="003A26D7"/>
    <w:rsid w:val="003A64E3"/>
    <w:rsid w:val="003B2B2E"/>
    <w:rsid w:val="003B4CF5"/>
    <w:rsid w:val="003B4CFA"/>
    <w:rsid w:val="003B4F44"/>
    <w:rsid w:val="003B5386"/>
    <w:rsid w:val="003B55A9"/>
    <w:rsid w:val="003B7EBF"/>
    <w:rsid w:val="003C0812"/>
    <w:rsid w:val="003C2F44"/>
    <w:rsid w:val="003D2002"/>
    <w:rsid w:val="003D65AE"/>
    <w:rsid w:val="003E0AFC"/>
    <w:rsid w:val="003E4D26"/>
    <w:rsid w:val="003E53FB"/>
    <w:rsid w:val="003E59F4"/>
    <w:rsid w:val="003E6113"/>
    <w:rsid w:val="003F000E"/>
    <w:rsid w:val="003F0029"/>
    <w:rsid w:val="003F0C19"/>
    <w:rsid w:val="003F1F0B"/>
    <w:rsid w:val="003F2BD6"/>
    <w:rsid w:val="003F456A"/>
    <w:rsid w:val="003F6368"/>
    <w:rsid w:val="003F6DDD"/>
    <w:rsid w:val="004000BC"/>
    <w:rsid w:val="004041BB"/>
    <w:rsid w:val="004109C1"/>
    <w:rsid w:val="00411AA2"/>
    <w:rsid w:val="004206A2"/>
    <w:rsid w:val="00422DB6"/>
    <w:rsid w:val="004263B5"/>
    <w:rsid w:val="00427B1D"/>
    <w:rsid w:val="00430AFF"/>
    <w:rsid w:val="004372C1"/>
    <w:rsid w:val="00445C0C"/>
    <w:rsid w:val="00450B65"/>
    <w:rsid w:val="0045711B"/>
    <w:rsid w:val="00461394"/>
    <w:rsid w:val="004707F0"/>
    <w:rsid w:val="00472BF1"/>
    <w:rsid w:val="004756E2"/>
    <w:rsid w:val="004861A3"/>
    <w:rsid w:val="004879AC"/>
    <w:rsid w:val="004938D8"/>
    <w:rsid w:val="00495547"/>
    <w:rsid w:val="004A3B0A"/>
    <w:rsid w:val="004A4884"/>
    <w:rsid w:val="004A77F0"/>
    <w:rsid w:val="004A7851"/>
    <w:rsid w:val="004B0699"/>
    <w:rsid w:val="004B6D7F"/>
    <w:rsid w:val="004C023F"/>
    <w:rsid w:val="004C05EA"/>
    <w:rsid w:val="004C205E"/>
    <w:rsid w:val="004C5AD9"/>
    <w:rsid w:val="004C5DDF"/>
    <w:rsid w:val="004C62E9"/>
    <w:rsid w:val="004C658F"/>
    <w:rsid w:val="004C67EE"/>
    <w:rsid w:val="004C773E"/>
    <w:rsid w:val="004D0C39"/>
    <w:rsid w:val="004D0FAF"/>
    <w:rsid w:val="004D25D5"/>
    <w:rsid w:val="004D3A7D"/>
    <w:rsid w:val="004D3E1F"/>
    <w:rsid w:val="004D5154"/>
    <w:rsid w:val="004D5646"/>
    <w:rsid w:val="004E3227"/>
    <w:rsid w:val="004E32C2"/>
    <w:rsid w:val="004E3673"/>
    <w:rsid w:val="004E4791"/>
    <w:rsid w:val="004F02ED"/>
    <w:rsid w:val="004F07C4"/>
    <w:rsid w:val="004F1DA1"/>
    <w:rsid w:val="004F55BF"/>
    <w:rsid w:val="00502C30"/>
    <w:rsid w:val="00506592"/>
    <w:rsid w:val="00507554"/>
    <w:rsid w:val="00511BB2"/>
    <w:rsid w:val="00512336"/>
    <w:rsid w:val="005128DF"/>
    <w:rsid w:val="00512EE5"/>
    <w:rsid w:val="00513227"/>
    <w:rsid w:val="00522AA8"/>
    <w:rsid w:val="0052484E"/>
    <w:rsid w:val="00530215"/>
    <w:rsid w:val="00530911"/>
    <w:rsid w:val="00530FE8"/>
    <w:rsid w:val="00532A9B"/>
    <w:rsid w:val="00535A1A"/>
    <w:rsid w:val="00540BF0"/>
    <w:rsid w:val="005431C0"/>
    <w:rsid w:val="00545CD5"/>
    <w:rsid w:val="0054647B"/>
    <w:rsid w:val="00556087"/>
    <w:rsid w:val="00560D72"/>
    <w:rsid w:val="00562C97"/>
    <w:rsid w:val="005635A6"/>
    <w:rsid w:val="00563BD9"/>
    <w:rsid w:val="00563E52"/>
    <w:rsid w:val="00564F24"/>
    <w:rsid w:val="00566C75"/>
    <w:rsid w:val="00567089"/>
    <w:rsid w:val="00572B69"/>
    <w:rsid w:val="00574057"/>
    <w:rsid w:val="00583F1D"/>
    <w:rsid w:val="00587607"/>
    <w:rsid w:val="00587C98"/>
    <w:rsid w:val="0059213C"/>
    <w:rsid w:val="00592FAF"/>
    <w:rsid w:val="00596E23"/>
    <w:rsid w:val="00597518"/>
    <w:rsid w:val="005A5610"/>
    <w:rsid w:val="005B001D"/>
    <w:rsid w:val="005B1EEF"/>
    <w:rsid w:val="005B5BC0"/>
    <w:rsid w:val="005B612F"/>
    <w:rsid w:val="005B626E"/>
    <w:rsid w:val="005C33B7"/>
    <w:rsid w:val="005D182E"/>
    <w:rsid w:val="005D2F06"/>
    <w:rsid w:val="005D368B"/>
    <w:rsid w:val="005D3938"/>
    <w:rsid w:val="005D4523"/>
    <w:rsid w:val="005D4B79"/>
    <w:rsid w:val="005D5117"/>
    <w:rsid w:val="005E069A"/>
    <w:rsid w:val="005E3D2D"/>
    <w:rsid w:val="005E4CBE"/>
    <w:rsid w:val="005E628F"/>
    <w:rsid w:val="005E646A"/>
    <w:rsid w:val="005F122A"/>
    <w:rsid w:val="005F2A11"/>
    <w:rsid w:val="005F343F"/>
    <w:rsid w:val="005F5927"/>
    <w:rsid w:val="00601BAA"/>
    <w:rsid w:val="006033E5"/>
    <w:rsid w:val="00606455"/>
    <w:rsid w:val="00607790"/>
    <w:rsid w:val="00610F24"/>
    <w:rsid w:val="00615394"/>
    <w:rsid w:val="00617C4F"/>
    <w:rsid w:val="00623835"/>
    <w:rsid w:val="00624E1D"/>
    <w:rsid w:val="00630F56"/>
    <w:rsid w:val="0063386F"/>
    <w:rsid w:val="00644EC5"/>
    <w:rsid w:val="00647231"/>
    <w:rsid w:val="00647D21"/>
    <w:rsid w:val="00655ADD"/>
    <w:rsid w:val="006568E6"/>
    <w:rsid w:val="00660683"/>
    <w:rsid w:val="0066639F"/>
    <w:rsid w:val="0067275C"/>
    <w:rsid w:val="00674095"/>
    <w:rsid w:val="0067481A"/>
    <w:rsid w:val="0068104C"/>
    <w:rsid w:val="006845C8"/>
    <w:rsid w:val="00685083"/>
    <w:rsid w:val="00685CA5"/>
    <w:rsid w:val="0068604B"/>
    <w:rsid w:val="00686D5D"/>
    <w:rsid w:val="00697E2E"/>
    <w:rsid w:val="006A088A"/>
    <w:rsid w:val="006A09BF"/>
    <w:rsid w:val="006A15A8"/>
    <w:rsid w:val="006A592E"/>
    <w:rsid w:val="006A5C26"/>
    <w:rsid w:val="006A5CC5"/>
    <w:rsid w:val="006A64FD"/>
    <w:rsid w:val="006B08C0"/>
    <w:rsid w:val="006B4639"/>
    <w:rsid w:val="006B54CC"/>
    <w:rsid w:val="006B5CCE"/>
    <w:rsid w:val="006B7C94"/>
    <w:rsid w:val="006C2D4F"/>
    <w:rsid w:val="006C3C88"/>
    <w:rsid w:val="006C441C"/>
    <w:rsid w:val="006C5B3D"/>
    <w:rsid w:val="006D68EF"/>
    <w:rsid w:val="006D6F0E"/>
    <w:rsid w:val="006E0C8A"/>
    <w:rsid w:val="006E623F"/>
    <w:rsid w:val="006F3D49"/>
    <w:rsid w:val="0070033F"/>
    <w:rsid w:val="00705993"/>
    <w:rsid w:val="00707183"/>
    <w:rsid w:val="0071043C"/>
    <w:rsid w:val="0071670A"/>
    <w:rsid w:val="007225F4"/>
    <w:rsid w:val="00722627"/>
    <w:rsid w:val="007264BB"/>
    <w:rsid w:val="00734BCA"/>
    <w:rsid w:val="00736E17"/>
    <w:rsid w:val="00743F2E"/>
    <w:rsid w:val="00744AA2"/>
    <w:rsid w:val="0075394E"/>
    <w:rsid w:val="00760071"/>
    <w:rsid w:val="00761703"/>
    <w:rsid w:val="0076290F"/>
    <w:rsid w:val="0077093C"/>
    <w:rsid w:val="00770D08"/>
    <w:rsid w:val="00773832"/>
    <w:rsid w:val="00773FCF"/>
    <w:rsid w:val="007752B7"/>
    <w:rsid w:val="00776451"/>
    <w:rsid w:val="00777EFD"/>
    <w:rsid w:val="00780CB0"/>
    <w:rsid w:val="00781AB1"/>
    <w:rsid w:val="00784B3C"/>
    <w:rsid w:val="00790FA6"/>
    <w:rsid w:val="007946FF"/>
    <w:rsid w:val="0079608C"/>
    <w:rsid w:val="00797E93"/>
    <w:rsid w:val="007A663F"/>
    <w:rsid w:val="007B1D0F"/>
    <w:rsid w:val="007B4A41"/>
    <w:rsid w:val="007B68F2"/>
    <w:rsid w:val="007C01D3"/>
    <w:rsid w:val="007C1B51"/>
    <w:rsid w:val="007C284F"/>
    <w:rsid w:val="007C3FD5"/>
    <w:rsid w:val="007C5C05"/>
    <w:rsid w:val="007C7CD5"/>
    <w:rsid w:val="007D2352"/>
    <w:rsid w:val="007D2CA3"/>
    <w:rsid w:val="007D4E58"/>
    <w:rsid w:val="007D6538"/>
    <w:rsid w:val="007D7D17"/>
    <w:rsid w:val="007E4738"/>
    <w:rsid w:val="007E4961"/>
    <w:rsid w:val="007E5B4F"/>
    <w:rsid w:val="007E6AAB"/>
    <w:rsid w:val="007E6C49"/>
    <w:rsid w:val="007E7B10"/>
    <w:rsid w:val="007F0EFE"/>
    <w:rsid w:val="007F2A61"/>
    <w:rsid w:val="007F4C0B"/>
    <w:rsid w:val="007F7D78"/>
    <w:rsid w:val="00800B3B"/>
    <w:rsid w:val="00800FE9"/>
    <w:rsid w:val="0080127C"/>
    <w:rsid w:val="008017D6"/>
    <w:rsid w:val="00806BE5"/>
    <w:rsid w:val="00816592"/>
    <w:rsid w:val="0082167F"/>
    <w:rsid w:val="008229E5"/>
    <w:rsid w:val="0082346C"/>
    <w:rsid w:val="00823D2B"/>
    <w:rsid w:val="008343AF"/>
    <w:rsid w:val="00836A1B"/>
    <w:rsid w:val="00837F18"/>
    <w:rsid w:val="00843B61"/>
    <w:rsid w:val="008450BB"/>
    <w:rsid w:val="00862673"/>
    <w:rsid w:val="00863502"/>
    <w:rsid w:val="00864EAD"/>
    <w:rsid w:val="00865958"/>
    <w:rsid w:val="00872AE0"/>
    <w:rsid w:val="00874736"/>
    <w:rsid w:val="00875FCD"/>
    <w:rsid w:val="00876F1A"/>
    <w:rsid w:val="00881FBD"/>
    <w:rsid w:val="0089091B"/>
    <w:rsid w:val="00894DBE"/>
    <w:rsid w:val="0089521A"/>
    <w:rsid w:val="00896028"/>
    <w:rsid w:val="008A490D"/>
    <w:rsid w:val="008A572E"/>
    <w:rsid w:val="008A599F"/>
    <w:rsid w:val="008A644E"/>
    <w:rsid w:val="008B2CAD"/>
    <w:rsid w:val="008B43DC"/>
    <w:rsid w:val="008B60B0"/>
    <w:rsid w:val="008B7F3E"/>
    <w:rsid w:val="008C0462"/>
    <w:rsid w:val="008C4994"/>
    <w:rsid w:val="008C7F29"/>
    <w:rsid w:val="008D092E"/>
    <w:rsid w:val="008D2ACD"/>
    <w:rsid w:val="008D2D87"/>
    <w:rsid w:val="008E3A78"/>
    <w:rsid w:val="008E6DE0"/>
    <w:rsid w:val="008E7001"/>
    <w:rsid w:val="008E7C42"/>
    <w:rsid w:val="008F4EC1"/>
    <w:rsid w:val="008F57FC"/>
    <w:rsid w:val="008F6898"/>
    <w:rsid w:val="008FF4B5"/>
    <w:rsid w:val="0090196A"/>
    <w:rsid w:val="00901A4D"/>
    <w:rsid w:val="009059FC"/>
    <w:rsid w:val="0090744E"/>
    <w:rsid w:val="009105FE"/>
    <w:rsid w:val="00910D8A"/>
    <w:rsid w:val="0091330F"/>
    <w:rsid w:val="00917CE2"/>
    <w:rsid w:val="00917D5E"/>
    <w:rsid w:val="00920733"/>
    <w:rsid w:val="00921E02"/>
    <w:rsid w:val="00922432"/>
    <w:rsid w:val="00922B34"/>
    <w:rsid w:val="00922D41"/>
    <w:rsid w:val="00926F44"/>
    <w:rsid w:val="00926FC4"/>
    <w:rsid w:val="009315DC"/>
    <w:rsid w:val="00943A3E"/>
    <w:rsid w:val="00943D91"/>
    <w:rsid w:val="009476DD"/>
    <w:rsid w:val="00950AD6"/>
    <w:rsid w:val="00955358"/>
    <w:rsid w:val="0095604C"/>
    <w:rsid w:val="00956130"/>
    <w:rsid w:val="00957523"/>
    <w:rsid w:val="009614DA"/>
    <w:rsid w:val="00962828"/>
    <w:rsid w:val="00966261"/>
    <w:rsid w:val="00970513"/>
    <w:rsid w:val="00971FA5"/>
    <w:rsid w:val="00974B94"/>
    <w:rsid w:val="00976262"/>
    <w:rsid w:val="00976FA7"/>
    <w:rsid w:val="00983523"/>
    <w:rsid w:val="009835E2"/>
    <w:rsid w:val="00984728"/>
    <w:rsid w:val="009864C6"/>
    <w:rsid w:val="00986790"/>
    <w:rsid w:val="00986EA5"/>
    <w:rsid w:val="00986F4C"/>
    <w:rsid w:val="00990BA0"/>
    <w:rsid w:val="00990D93"/>
    <w:rsid w:val="00991BD3"/>
    <w:rsid w:val="0099216D"/>
    <w:rsid w:val="00993E95"/>
    <w:rsid w:val="00993F06"/>
    <w:rsid w:val="0099660C"/>
    <w:rsid w:val="009A22B1"/>
    <w:rsid w:val="009A3307"/>
    <w:rsid w:val="009B07F0"/>
    <w:rsid w:val="009B0A4A"/>
    <w:rsid w:val="009B0C0A"/>
    <w:rsid w:val="009B0E17"/>
    <w:rsid w:val="009B2E8C"/>
    <w:rsid w:val="009B7ADD"/>
    <w:rsid w:val="009B7E2D"/>
    <w:rsid w:val="009C396B"/>
    <w:rsid w:val="009C6C22"/>
    <w:rsid w:val="009D2C09"/>
    <w:rsid w:val="009D300B"/>
    <w:rsid w:val="009D3928"/>
    <w:rsid w:val="009D3CA4"/>
    <w:rsid w:val="009D79A5"/>
    <w:rsid w:val="009D7D89"/>
    <w:rsid w:val="009E2A2D"/>
    <w:rsid w:val="009E4632"/>
    <w:rsid w:val="009E5089"/>
    <w:rsid w:val="009E5BC7"/>
    <w:rsid w:val="009F2489"/>
    <w:rsid w:val="009F6D51"/>
    <w:rsid w:val="00A0269D"/>
    <w:rsid w:val="00A03F3D"/>
    <w:rsid w:val="00A041B6"/>
    <w:rsid w:val="00A065F1"/>
    <w:rsid w:val="00A0677F"/>
    <w:rsid w:val="00A10E71"/>
    <w:rsid w:val="00A1509B"/>
    <w:rsid w:val="00A179A0"/>
    <w:rsid w:val="00A25E5A"/>
    <w:rsid w:val="00A306E2"/>
    <w:rsid w:val="00A32F33"/>
    <w:rsid w:val="00A36140"/>
    <w:rsid w:val="00A40FF1"/>
    <w:rsid w:val="00A502B9"/>
    <w:rsid w:val="00A51F5E"/>
    <w:rsid w:val="00A53FA4"/>
    <w:rsid w:val="00A550F3"/>
    <w:rsid w:val="00A60AB3"/>
    <w:rsid w:val="00A632E6"/>
    <w:rsid w:val="00A64413"/>
    <w:rsid w:val="00A64E36"/>
    <w:rsid w:val="00A674EF"/>
    <w:rsid w:val="00A6784A"/>
    <w:rsid w:val="00A71890"/>
    <w:rsid w:val="00A74840"/>
    <w:rsid w:val="00A774AD"/>
    <w:rsid w:val="00A8066E"/>
    <w:rsid w:val="00A82206"/>
    <w:rsid w:val="00A84353"/>
    <w:rsid w:val="00A86318"/>
    <w:rsid w:val="00A87D8C"/>
    <w:rsid w:val="00A94214"/>
    <w:rsid w:val="00A970F8"/>
    <w:rsid w:val="00A97FF4"/>
    <w:rsid w:val="00AB27C9"/>
    <w:rsid w:val="00AB57BC"/>
    <w:rsid w:val="00AB6864"/>
    <w:rsid w:val="00AB73CB"/>
    <w:rsid w:val="00AC276A"/>
    <w:rsid w:val="00AC45AE"/>
    <w:rsid w:val="00AC59A4"/>
    <w:rsid w:val="00AC5E42"/>
    <w:rsid w:val="00AD03F2"/>
    <w:rsid w:val="00AD141A"/>
    <w:rsid w:val="00AD175E"/>
    <w:rsid w:val="00AD1F45"/>
    <w:rsid w:val="00AD3045"/>
    <w:rsid w:val="00AD598A"/>
    <w:rsid w:val="00AD69A3"/>
    <w:rsid w:val="00AE09CC"/>
    <w:rsid w:val="00AE189A"/>
    <w:rsid w:val="00AE6E5C"/>
    <w:rsid w:val="00AF07A2"/>
    <w:rsid w:val="00AF0E84"/>
    <w:rsid w:val="00AF1383"/>
    <w:rsid w:val="00AF4D90"/>
    <w:rsid w:val="00AF5C27"/>
    <w:rsid w:val="00B02341"/>
    <w:rsid w:val="00B04993"/>
    <w:rsid w:val="00B04C9D"/>
    <w:rsid w:val="00B115B7"/>
    <w:rsid w:val="00B12805"/>
    <w:rsid w:val="00B12EA2"/>
    <w:rsid w:val="00B1439F"/>
    <w:rsid w:val="00B15864"/>
    <w:rsid w:val="00B2203D"/>
    <w:rsid w:val="00B22A5C"/>
    <w:rsid w:val="00B237BE"/>
    <w:rsid w:val="00B26366"/>
    <w:rsid w:val="00B27131"/>
    <w:rsid w:val="00B3219F"/>
    <w:rsid w:val="00B35178"/>
    <w:rsid w:val="00B3563F"/>
    <w:rsid w:val="00B362A5"/>
    <w:rsid w:val="00B41D93"/>
    <w:rsid w:val="00B43D68"/>
    <w:rsid w:val="00B45ECC"/>
    <w:rsid w:val="00B46E4B"/>
    <w:rsid w:val="00B5453F"/>
    <w:rsid w:val="00B617B1"/>
    <w:rsid w:val="00B61CAB"/>
    <w:rsid w:val="00B6369A"/>
    <w:rsid w:val="00B63FB2"/>
    <w:rsid w:val="00B7275A"/>
    <w:rsid w:val="00B72E92"/>
    <w:rsid w:val="00B73030"/>
    <w:rsid w:val="00B778C9"/>
    <w:rsid w:val="00B83CC1"/>
    <w:rsid w:val="00B8717C"/>
    <w:rsid w:val="00B907A9"/>
    <w:rsid w:val="00B91409"/>
    <w:rsid w:val="00B92724"/>
    <w:rsid w:val="00B93C08"/>
    <w:rsid w:val="00B947B0"/>
    <w:rsid w:val="00B9500C"/>
    <w:rsid w:val="00B953B6"/>
    <w:rsid w:val="00B96B63"/>
    <w:rsid w:val="00BA0903"/>
    <w:rsid w:val="00BA1931"/>
    <w:rsid w:val="00BA3555"/>
    <w:rsid w:val="00BB29BC"/>
    <w:rsid w:val="00BB329C"/>
    <w:rsid w:val="00BC0916"/>
    <w:rsid w:val="00BC4E35"/>
    <w:rsid w:val="00BC7669"/>
    <w:rsid w:val="00BD405C"/>
    <w:rsid w:val="00BD4B71"/>
    <w:rsid w:val="00BD4ED1"/>
    <w:rsid w:val="00BD5EEF"/>
    <w:rsid w:val="00BE1293"/>
    <w:rsid w:val="00BE7260"/>
    <w:rsid w:val="00BF3591"/>
    <w:rsid w:val="00BF4849"/>
    <w:rsid w:val="00C001ED"/>
    <w:rsid w:val="00C005EE"/>
    <w:rsid w:val="00C027C2"/>
    <w:rsid w:val="00C028BC"/>
    <w:rsid w:val="00C03930"/>
    <w:rsid w:val="00C04146"/>
    <w:rsid w:val="00C0453E"/>
    <w:rsid w:val="00C0457A"/>
    <w:rsid w:val="00C13694"/>
    <w:rsid w:val="00C14D8E"/>
    <w:rsid w:val="00C165AE"/>
    <w:rsid w:val="00C16BEF"/>
    <w:rsid w:val="00C20814"/>
    <w:rsid w:val="00C20AD2"/>
    <w:rsid w:val="00C22CC6"/>
    <w:rsid w:val="00C233E8"/>
    <w:rsid w:val="00C32C3F"/>
    <w:rsid w:val="00C3498F"/>
    <w:rsid w:val="00C3514A"/>
    <w:rsid w:val="00C35298"/>
    <w:rsid w:val="00C4064E"/>
    <w:rsid w:val="00C43D8C"/>
    <w:rsid w:val="00C449AD"/>
    <w:rsid w:val="00C54EBC"/>
    <w:rsid w:val="00C617D4"/>
    <w:rsid w:val="00C61E11"/>
    <w:rsid w:val="00C64DD6"/>
    <w:rsid w:val="00C67F77"/>
    <w:rsid w:val="00C71B56"/>
    <w:rsid w:val="00C74F4A"/>
    <w:rsid w:val="00C76ECA"/>
    <w:rsid w:val="00C80258"/>
    <w:rsid w:val="00C80787"/>
    <w:rsid w:val="00C817E5"/>
    <w:rsid w:val="00C81A72"/>
    <w:rsid w:val="00C84C00"/>
    <w:rsid w:val="00C8570D"/>
    <w:rsid w:val="00C85CC7"/>
    <w:rsid w:val="00C876EE"/>
    <w:rsid w:val="00C93638"/>
    <w:rsid w:val="00C94BB6"/>
    <w:rsid w:val="00C96235"/>
    <w:rsid w:val="00C9667B"/>
    <w:rsid w:val="00CA1B14"/>
    <w:rsid w:val="00CA3315"/>
    <w:rsid w:val="00CA4DA7"/>
    <w:rsid w:val="00CA627C"/>
    <w:rsid w:val="00CA79F0"/>
    <w:rsid w:val="00CA7A52"/>
    <w:rsid w:val="00CB0E84"/>
    <w:rsid w:val="00CB224C"/>
    <w:rsid w:val="00CB5C69"/>
    <w:rsid w:val="00CB62E7"/>
    <w:rsid w:val="00CB79F8"/>
    <w:rsid w:val="00CB7F59"/>
    <w:rsid w:val="00CB7F68"/>
    <w:rsid w:val="00CC0ED5"/>
    <w:rsid w:val="00CC614F"/>
    <w:rsid w:val="00CC7D78"/>
    <w:rsid w:val="00CD04B7"/>
    <w:rsid w:val="00CD38B8"/>
    <w:rsid w:val="00CD63AB"/>
    <w:rsid w:val="00CE36A6"/>
    <w:rsid w:val="00CE37A3"/>
    <w:rsid w:val="00CE4F4C"/>
    <w:rsid w:val="00CF06E0"/>
    <w:rsid w:val="00CF2873"/>
    <w:rsid w:val="00CF7A08"/>
    <w:rsid w:val="00D03136"/>
    <w:rsid w:val="00D05F09"/>
    <w:rsid w:val="00D07331"/>
    <w:rsid w:val="00D15118"/>
    <w:rsid w:val="00D16E2D"/>
    <w:rsid w:val="00D174E0"/>
    <w:rsid w:val="00D17B62"/>
    <w:rsid w:val="00D21795"/>
    <w:rsid w:val="00D23435"/>
    <w:rsid w:val="00D24CC6"/>
    <w:rsid w:val="00D27C35"/>
    <w:rsid w:val="00D30FC6"/>
    <w:rsid w:val="00D32F79"/>
    <w:rsid w:val="00D34313"/>
    <w:rsid w:val="00D35C48"/>
    <w:rsid w:val="00D36C43"/>
    <w:rsid w:val="00D427D6"/>
    <w:rsid w:val="00D42906"/>
    <w:rsid w:val="00D42E5D"/>
    <w:rsid w:val="00D433F4"/>
    <w:rsid w:val="00D56708"/>
    <w:rsid w:val="00D5716E"/>
    <w:rsid w:val="00D5765F"/>
    <w:rsid w:val="00D601CD"/>
    <w:rsid w:val="00D62ACE"/>
    <w:rsid w:val="00D6469C"/>
    <w:rsid w:val="00D66B0B"/>
    <w:rsid w:val="00D80D6E"/>
    <w:rsid w:val="00D83123"/>
    <w:rsid w:val="00D86AD5"/>
    <w:rsid w:val="00D9020F"/>
    <w:rsid w:val="00D923E1"/>
    <w:rsid w:val="00D92A4A"/>
    <w:rsid w:val="00DA33A4"/>
    <w:rsid w:val="00DA3885"/>
    <w:rsid w:val="00DA56B2"/>
    <w:rsid w:val="00DA64BE"/>
    <w:rsid w:val="00DB0B16"/>
    <w:rsid w:val="00DB1A16"/>
    <w:rsid w:val="00DB21FD"/>
    <w:rsid w:val="00DB6BDF"/>
    <w:rsid w:val="00DB776B"/>
    <w:rsid w:val="00DC1E12"/>
    <w:rsid w:val="00DD003D"/>
    <w:rsid w:val="00DD00F5"/>
    <w:rsid w:val="00DD3813"/>
    <w:rsid w:val="00DD38E2"/>
    <w:rsid w:val="00DD529E"/>
    <w:rsid w:val="00DE164C"/>
    <w:rsid w:val="00DE387E"/>
    <w:rsid w:val="00DE69AC"/>
    <w:rsid w:val="00DF2C12"/>
    <w:rsid w:val="00DF72FF"/>
    <w:rsid w:val="00E0046F"/>
    <w:rsid w:val="00E065C8"/>
    <w:rsid w:val="00E07035"/>
    <w:rsid w:val="00E13426"/>
    <w:rsid w:val="00E17C3D"/>
    <w:rsid w:val="00E20F35"/>
    <w:rsid w:val="00E214D1"/>
    <w:rsid w:val="00E21766"/>
    <w:rsid w:val="00E22156"/>
    <w:rsid w:val="00E22536"/>
    <w:rsid w:val="00E27615"/>
    <w:rsid w:val="00E2764A"/>
    <w:rsid w:val="00E27DCD"/>
    <w:rsid w:val="00E32C3E"/>
    <w:rsid w:val="00E34975"/>
    <w:rsid w:val="00E34FA1"/>
    <w:rsid w:val="00E40BA4"/>
    <w:rsid w:val="00E40ED8"/>
    <w:rsid w:val="00E41777"/>
    <w:rsid w:val="00E41D06"/>
    <w:rsid w:val="00E42831"/>
    <w:rsid w:val="00E4431C"/>
    <w:rsid w:val="00E44CE9"/>
    <w:rsid w:val="00E44E60"/>
    <w:rsid w:val="00E474D8"/>
    <w:rsid w:val="00E47B26"/>
    <w:rsid w:val="00E518FC"/>
    <w:rsid w:val="00E60C97"/>
    <w:rsid w:val="00E61A29"/>
    <w:rsid w:val="00E67357"/>
    <w:rsid w:val="00E67587"/>
    <w:rsid w:val="00E70B84"/>
    <w:rsid w:val="00E84BEC"/>
    <w:rsid w:val="00E86154"/>
    <w:rsid w:val="00E86FC8"/>
    <w:rsid w:val="00E91D0A"/>
    <w:rsid w:val="00E93EEA"/>
    <w:rsid w:val="00E93EF0"/>
    <w:rsid w:val="00E95474"/>
    <w:rsid w:val="00EA02DA"/>
    <w:rsid w:val="00EB130A"/>
    <w:rsid w:val="00EB204B"/>
    <w:rsid w:val="00EB2921"/>
    <w:rsid w:val="00EB3211"/>
    <w:rsid w:val="00EB4538"/>
    <w:rsid w:val="00EB4EC6"/>
    <w:rsid w:val="00EB60B1"/>
    <w:rsid w:val="00EB7678"/>
    <w:rsid w:val="00EC07F2"/>
    <w:rsid w:val="00EC43AE"/>
    <w:rsid w:val="00EC6FD7"/>
    <w:rsid w:val="00EC7C39"/>
    <w:rsid w:val="00ED31C3"/>
    <w:rsid w:val="00ED454E"/>
    <w:rsid w:val="00EE208A"/>
    <w:rsid w:val="00EE5344"/>
    <w:rsid w:val="00EF37B3"/>
    <w:rsid w:val="00EF4EEA"/>
    <w:rsid w:val="00F001BD"/>
    <w:rsid w:val="00F01E37"/>
    <w:rsid w:val="00F064FB"/>
    <w:rsid w:val="00F120A8"/>
    <w:rsid w:val="00F133F6"/>
    <w:rsid w:val="00F14B85"/>
    <w:rsid w:val="00F17CCC"/>
    <w:rsid w:val="00F22305"/>
    <w:rsid w:val="00F32AB6"/>
    <w:rsid w:val="00F3351A"/>
    <w:rsid w:val="00F3514E"/>
    <w:rsid w:val="00F37288"/>
    <w:rsid w:val="00F376AD"/>
    <w:rsid w:val="00F417C3"/>
    <w:rsid w:val="00F44F76"/>
    <w:rsid w:val="00F459D8"/>
    <w:rsid w:val="00F54EA4"/>
    <w:rsid w:val="00F56828"/>
    <w:rsid w:val="00F57030"/>
    <w:rsid w:val="00F65E97"/>
    <w:rsid w:val="00F71585"/>
    <w:rsid w:val="00F77768"/>
    <w:rsid w:val="00F82C41"/>
    <w:rsid w:val="00F85E8D"/>
    <w:rsid w:val="00F8671B"/>
    <w:rsid w:val="00F91E5E"/>
    <w:rsid w:val="00F92FB3"/>
    <w:rsid w:val="00F95189"/>
    <w:rsid w:val="00F951D8"/>
    <w:rsid w:val="00FA1EEF"/>
    <w:rsid w:val="00FA3192"/>
    <w:rsid w:val="00FA546F"/>
    <w:rsid w:val="00FB47CE"/>
    <w:rsid w:val="00FB598D"/>
    <w:rsid w:val="00FC177E"/>
    <w:rsid w:val="00FD1069"/>
    <w:rsid w:val="00FE1493"/>
    <w:rsid w:val="00FE4928"/>
    <w:rsid w:val="00FE4C72"/>
    <w:rsid w:val="00FE5DF5"/>
    <w:rsid w:val="00FE77B3"/>
    <w:rsid w:val="00FF4D6C"/>
    <w:rsid w:val="00FF6033"/>
    <w:rsid w:val="00FF7B2C"/>
    <w:rsid w:val="018F3103"/>
    <w:rsid w:val="0235DDAB"/>
    <w:rsid w:val="056D7E6D"/>
    <w:rsid w:val="07683DC7"/>
    <w:rsid w:val="0B0BB04E"/>
    <w:rsid w:val="0BEDEF35"/>
    <w:rsid w:val="1039070C"/>
    <w:rsid w:val="1263BC7E"/>
    <w:rsid w:val="1BC5A02A"/>
    <w:rsid w:val="1F5E726B"/>
    <w:rsid w:val="20051F13"/>
    <w:rsid w:val="218BB88E"/>
    <w:rsid w:val="2758AEA3"/>
    <w:rsid w:val="27A2F7EA"/>
    <w:rsid w:val="289A1219"/>
    <w:rsid w:val="28A6BB8E"/>
    <w:rsid w:val="2AD547AC"/>
    <w:rsid w:val="2B45A6AB"/>
    <w:rsid w:val="2B80A2A6"/>
    <w:rsid w:val="2BFFE077"/>
    <w:rsid w:val="2D0DF9BC"/>
    <w:rsid w:val="2EB3606A"/>
    <w:rsid w:val="30764B5B"/>
    <w:rsid w:val="30CAC346"/>
    <w:rsid w:val="33CBDCDF"/>
    <w:rsid w:val="34C408CB"/>
    <w:rsid w:val="356C1639"/>
    <w:rsid w:val="35AFDE38"/>
    <w:rsid w:val="3A822166"/>
    <w:rsid w:val="3B9CF444"/>
    <w:rsid w:val="3D7F15A4"/>
    <w:rsid w:val="3D89B6F4"/>
    <w:rsid w:val="3EA2A21F"/>
    <w:rsid w:val="3EC98434"/>
    <w:rsid w:val="41C40FFA"/>
    <w:rsid w:val="432533D7"/>
    <w:rsid w:val="4697811D"/>
    <w:rsid w:val="4994755B"/>
    <w:rsid w:val="4A2AB4F6"/>
    <w:rsid w:val="4B3045BC"/>
    <w:rsid w:val="4C357657"/>
    <w:rsid w:val="4EB1794A"/>
    <w:rsid w:val="4EE79584"/>
    <w:rsid w:val="528302BE"/>
    <w:rsid w:val="535D0C9B"/>
    <w:rsid w:val="5434E561"/>
    <w:rsid w:val="54AD8F17"/>
    <w:rsid w:val="55E45B53"/>
    <w:rsid w:val="57972902"/>
    <w:rsid w:val="57B10F1A"/>
    <w:rsid w:val="585162CE"/>
    <w:rsid w:val="58B9176C"/>
    <w:rsid w:val="58E99922"/>
    <w:rsid w:val="5B4E570C"/>
    <w:rsid w:val="5BDC72CF"/>
    <w:rsid w:val="5D7AE95C"/>
    <w:rsid w:val="5E794F83"/>
    <w:rsid w:val="5F502F86"/>
    <w:rsid w:val="5F79BAC1"/>
    <w:rsid w:val="64140132"/>
    <w:rsid w:val="655BBFFB"/>
    <w:rsid w:val="6591BDD4"/>
    <w:rsid w:val="659F87FA"/>
    <w:rsid w:val="662E6D0B"/>
    <w:rsid w:val="6784CCA6"/>
    <w:rsid w:val="69C13193"/>
    <w:rsid w:val="6BA88AD6"/>
    <w:rsid w:val="6D2F2451"/>
    <w:rsid w:val="6DCC5256"/>
    <w:rsid w:val="6EF728E6"/>
    <w:rsid w:val="70E23AA1"/>
    <w:rsid w:val="715CDA53"/>
    <w:rsid w:val="72F8AAB4"/>
    <w:rsid w:val="76304B76"/>
    <w:rsid w:val="79841F1D"/>
    <w:rsid w:val="7DF10997"/>
    <w:rsid w:val="7E0485A8"/>
    <w:rsid w:val="7EF424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E2A3"/>
  <w15:chartTrackingRefBased/>
  <w15:docId w15:val="{9FC9E63A-F4B1-4657-B2A2-01CA95780F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2873"/>
    <w:pPr>
      <w:spacing w:after="0" w:line="240" w:lineRule="auto"/>
    </w:pPr>
    <w:rPr>
      <w:rFonts w:ascii="Arial" w:hAnsi="Arial"/>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Page title/header"/>
    <w:basedOn w:val="Normal"/>
    <w:link w:val="HeaderChar"/>
    <w:uiPriority w:val="99"/>
    <w:unhideWhenUsed/>
    <w:rsid w:val="00CF2873"/>
    <w:pPr>
      <w:tabs>
        <w:tab w:val="center" w:pos="4680"/>
        <w:tab w:val="right" w:pos="9360"/>
      </w:tabs>
    </w:pPr>
    <w:rPr>
      <w:rFonts w:ascii="Arial Narrow" w:hAnsi="Arial Narrow"/>
      <w:b/>
      <w:color w:val="FFFFFF" w:themeColor="background1"/>
      <w:sz w:val="56"/>
    </w:rPr>
  </w:style>
  <w:style w:type="character" w:styleId="HeaderChar" w:customStyle="1">
    <w:name w:val="Header Char"/>
    <w:aliases w:val="Page title/header Char"/>
    <w:basedOn w:val="DefaultParagraphFont"/>
    <w:link w:val="Header"/>
    <w:uiPriority w:val="99"/>
    <w:rsid w:val="00CF2873"/>
    <w:rPr>
      <w:rFonts w:ascii="Arial Narrow" w:hAnsi="Arial Narrow"/>
      <w:b/>
      <w:color w:val="FFFFFF" w:themeColor="background1"/>
      <w:sz w:val="56"/>
      <w:szCs w:val="24"/>
    </w:rPr>
  </w:style>
  <w:style w:type="paragraph" w:styleId="ListParagraph">
    <w:name w:val="List Paragraph"/>
    <w:basedOn w:val="Normal"/>
    <w:uiPriority w:val="1"/>
    <w:qFormat/>
    <w:rsid w:val="00CF2873"/>
    <w:pPr>
      <w:ind w:left="720"/>
      <w:contextualSpacing/>
    </w:pPr>
  </w:style>
  <w:style w:type="character" w:styleId="Hyperlink">
    <w:name w:val="Hyperlink"/>
    <w:basedOn w:val="DefaultParagraphFont"/>
    <w:uiPriority w:val="99"/>
    <w:unhideWhenUsed/>
    <w:rsid w:val="00CF2873"/>
    <w:rPr>
      <w:color w:val="0563C1" w:themeColor="hyperlink"/>
      <w:u w:val="single"/>
    </w:rPr>
  </w:style>
  <w:style w:type="table" w:styleId="TableGrid1" w:customStyle="1">
    <w:name w:val="Table Grid1"/>
    <w:basedOn w:val="TableNormal"/>
    <w:next w:val="TableGrid"/>
    <w:uiPriority w:val="59"/>
    <w:rsid w:val="00CF2873"/>
    <w:pPr>
      <w:spacing w:after="0" w:line="240" w:lineRule="auto"/>
    </w:pPr>
    <w:rPr>
      <w:rFonts w:ascii="Arial" w:hAnsi="Arial"/>
      <w:sz w:val="20"/>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CF28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461394"/>
    <w:pPr>
      <w:tabs>
        <w:tab w:val="center" w:pos="4513"/>
        <w:tab w:val="right" w:pos="9026"/>
      </w:tabs>
    </w:pPr>
  </w:style>
  <w:style w:type="character" w:styleId="FooterChar" w:customStyle="1">
    <w:name w:val="Footer Char"/>
    <w:basedOn w:val="DefaultParagraphFont"/>
    <w:link w:val="Footer"/>
    <w:uiPriority w:val="99"/>
    <w:rsid w:val="00461394"/>
    <w:rPr>
      <w:rFonts w:ascii="Arial" w:hAnsi="Arial"/>
      <w:sz w:val="20"/>
      <w:szCs w:val="24"/>
    </w:rPr>
  </w:style>
  <w:style w:type="character" w:styleId="UnresolvedMention">
    <w:name w:val="Unresolved Mention"/>
    <w:basedOn w:val="DefaultParagraphFont"/>
    <w:uiPriority w:val="99"/>
    <w:semiHidden/>
    <w:unhideWhenUsed/>
    <w:rsid w:val="00EB7678"/>
    <w:rPr>
      <w:color w:val="605E5C"/>
      <w:shd w:val="clear" w:color="auto" w:fill="E1DFDD"/>
    </w:rPr>
  </w:style>
  <w:style w:type="paragraph" w:styleId="ListNumber2">
    <w:name w:val="List Number 2"/>
    <w:aliases w:val="Infocouncil Heading"/>
    <w:basedOn w:val="Normal"/>
    <w:uiPriority w:val="99"/>
    <w:semiHidden/>
    <w:unhideWhenUsed/>
    <w:rsid w:val="00F85E8D"/>
    <w:pPr>
      <w:numPr>
        <w:ilvl w:val="1"/>
        <w:numId w:val="4"/>
      </w:numPr>
      <w:spacing w:after="120"/>
    </w:pPr>
    <w:rPr>
      <w:rFonts w:cs="Arial"/>
      <w:sz w:val="22"/>
      <w:szCs w:val="22"/>
    </w:rPr>
  </w:style>
  <w:style w:type="paragraph" w:styleId="ListNumber3">
    <w:name w:val="List Number 3"/>
    <w:basedOn w:val="Normal"/>
    <w:uiPriority w:val="99"/>
    <w:unhideWhenUsed/>
    <w:rsid w:val="00F85E8D"/>
    <w:pPr>
      <w:numPr>
        <w:ilvl w:val="2"/>
        <w:numId w:val="4"/>
      </w:numPr>
      <w:spacing w:after="120"/>
    </w:pPr>
    <w:rPr>
      <w:rFonts w:cs="Arial"/>
      <w:sz w:val="22"/>
      <w:szCs w:val="22"/>
    </w:rPr>
  </w:style>
  <w:style w:type="paragraph" w:styleId="ListNumber4">
    <w:name w:val="List Number 4"/>
    <w:basedOn w:val="Normal"/>
    <w:uiPriority w:val="99"/>
    <w:unhideWhenUsed/>
    <w:rsid w:val="00F85E8D"/>
    <w:pPr>
      <w:spacing w:after="120"/>
      <w:ind w:left="2552"/>
    </w:pPr>
    <w:rPr>
      <w:rFonts w:cs="Arial"/>
      <w:sz w:val="22"/>
      <w:szCs w:val="22"/>
    </w:rPr>
  </w:style>
  <w:style w:type="numbering" w:styleId="InfocouncilHeadings" w:customStyle="1">
    <w:name w:val="Infocouncil Headings"/>
    <w:rsid w:val="00F85E8D"/>
    <w:pPr>
      <w:numPr>
        <w:numId w:val="4"/>
      </w:numPr>
    </w:pPr>
  </w:style>
  <w:style w:type="paragraph" w:styleId="Revision">
    <w:name w:val="Revision"/>
    <w:hidden/>
    <w:uiPriority w:val="99"/>
    <w:semiHidden/>
    <w:rsid w:val="00A87D8C"/>
    <w:pPr>
      <w:spacing w:after="0" w:line="240" w:lineRule="auto"/>
    </w:pPr>
    <w:rPr>
      <w:rFonts w:ascii="Arial" w:hAnsi="Arial"/>
      <w:sz w:val="20"/>
      <w:szCs w:val="24"/>
    </w:rPr>
  </w:style>
  <w:style w:type="paragraph" w:styleId="NormalWeb">
    <w:name w:val="Normal (Web)"/>
    <w:basedOn w:val="Normal"/>
    <w:uiPriority w:val="99"/>
    <w:unhideWhenUsed/>
    <w:rsid w:val="00790FA6"/>
    <w:pPr>
      <w:spacing w:before="100" w:beforeAutospacing="1" w:after="100" w:afterAutospacing="1"/>
    </w:pPr>
    <w:rPr>
      <w:rFonts w:ascii="Times New Roman" w:hAnsi="Times New Roman" w:eastAsia="Times New Roman" w:cs="Times New Roman"/>
      <w:sz w:val="24"/>
      <w:lang w:eastAsia="en-AU"/>
    </w:rPr>
  </w:style>
  <w:style w:type="paragraph" w:styleId="paragraph" w:customStyle="1">
    <w:name w:val="paragraph"/>
    <w:basedOn w:val="Normal"/>
    <w:rsid w:val="006D68EF"/>
    <w:pPr>
      <w:spacing w:before="100" w:beforeAutospacing="1" w:after="100" w:afterAutospacing="1"/>
    </w:pPr>
    <w:rPr>
      <w:rFonts w:ascii="Times New Roman" w:hAnsi="Times New Roman" w:eastAsia="Times New Roman" w:cs="Times New Roman"/>
      <w:sz w:val="24"/>
      <w:lang w:eastAsia="en-AU"/>
    </w:rPr>
  </w:style>
  <w:style w:type="character" w:styleId="normaltextrun" w:customStyle="1">
    <w:name w:val="normaltextrun"/>
    <w:basedOn w:val="DefaultParagraphFont"/>
    <w:rsid w:val="006D68EF"/>
  </w:style>
  <w:style w:type="character" w:styleId="eop" w:customStyle="1">
    <w:name w:val="eop"/>
    <w:basedOn w:val="DefaultParagraphFont"/>
    <w:rsid w:val="006D68EF"/>
  </w:style>
  <w:style w:type="table" w:styleId="GridTable3">
    <w:name w:val="Grid Table 3"/>
    <w:basedOn w:val="TableNormal"/>
    <w:uiPriority w:val="48"/>
    <w:rsid w:val="00AF0E8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AF0E84"/>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color="8EAADB" w:themeColor="accent1" w:themeTint="99" w:sz="4" w:space="0"/>
        </w:tcBorders>
      </w:tcPr>
    </w:tblStylePr>
    <w:tblStylePr w:type="nwCell">
      <w:tblPr/>
      <w:tcPr>
        <w:tcBorders>
          <w:bottom w:val="single" w:color="8EAADB" w:themeColor="accent1" w:themeTint="99" w:sz="4" w:space="0"/>
        </w:tcBorders>
      </w:tcPr>
    </w:tblStylePr>
    <w:tblStylePr w:type="seCell">
      <w:tblPr/>
      <w:tcPr>
        <w:tcBorders>
          <w:top w:val="single" w:color="8EAADB" w:themeColor="accent1" w:themeTint="99" w:sz="4" w:space="0"/>
        </w:tcBorders>
      </w:tcPr>
    </w:tblStylePr>
    <w:tblStylePr w:type="swCell">
      <w:tblPr/>
      <w:tcPr>
        <w:tcBorders>
          <w:top w:val="single" w:color="8EAADB" w:themeColor="accent1" w:themeTint="99" w:sz="4" w:space="0"/>
        </w:tcBorders>
      </w:tcPr>
    </w:tblStylePr>
  </w:style>
  <w:style w:type="table" w:styleId="GridTable2-Accent1">
    <w:name w:val="Grid Table 2 Accent 1"/>
    <w:basedOn w:val="TableNormal"/>
    <w:uiPriority w:val="47"/>
    <w:rsid w:val="00AF0E84"/>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themeTint="99" w:sz="12" w:space="0"/>
          <w:insideH w:val="nil"/>
          <w:insideV w:val="nil"/>
        </w:tcBorders>
        <w:shd w:val="clear" w:color="auto" w:fill="FFFFFF" w:themeFill="background1"/>
      </w:tcPr>
    </w:tblStylePr>
    <w:tblStylePr w:type="lastRow">
      <w:rPr>
        <w:b/>
        <w:bCs/>
      </w:rPr>
      <w:tbl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microsoft.com/office/2020/10/relationships/intelligence" Target="intelligence2.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Cindy Stubbs</dc:creator>
  <keywords/>
  <dc:description/>
  <lastModifiedBy>Cindy Stubbs</lastModifiedBy>
  <revision>7</revision>
  <lastPrinted>2024-05-27T20:10:00.0000000Z</lastPrinted>
  <dcterms:created xsi:type="dcterms:W3CDTF">2026-10-15T03:27:00.0000000Z</dcterms:created>
  <dcterms:modified xsi:type="dcterms:W3CDTF">2026-10-15T04:02:16.5124413Z</dcterms:modified>
</coreProperties>
</file>